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1B34" w:rsidRPr="00B72A57" w:rsidRDefault="00EB6D34" w:rsidP="00B72A57">
      <w:pPr>
        <w:pStyle w:val="Titre"/>
        <w:rPr>
          <w:szCs w:val="24"/>
        </w:rPr>
      </w:pPr>
      <w:r w:rsidRPr="00EB6D34">
        <w:drawing>
          <wp:anchor distT="0" distB="0" distL="114300" distR="114300" simplePos="0" relativeHeight="251659264" behindDoc="0" locked="0" layoutInCell="1" allowOverlap="1">
            <wp:simplePos x="0" y="0"/>
            <wp:positionH relativeFrom="column">
              <wp:posOffset>-727075</wp:posOffset>
            </wp:positionH>
            <wp:positionV relativeFrom="paragraph">
              <wp:posOffset>-3555365</wp:posOffset>
            </wp:positionV>
            <wp:extent cx="2081530" cy="641985"/>
            <wp:effectExtent l="19050" t="0" r="0" b="0"/>
            <wp:wrapNone/>
            <wp:docPr id="2" name="Image 0" descr="reservation%20examen%20saa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ervation%20examen%20saaq.jpg"/>
                    <pic:cNvPicPr/>
                  </pic:nvPicPr>
                  <pic:blipFill>
                    <a:blip r:embed="rId8" cstate="print"/>
                    <a:stretch>
                      <a:fillRect/>
                    </a:stretch>
                  </pic:blipFill>
                  <pic:spPr>
                    <a:xfrm>
                      <a:off x="0" y="0"/>
                      <a:ext cx="2081530" cy="641985"/>
                    </a:xfrm>
                    <a:prstGeom prst="rect">
                      <a:avLst/>
                    </a:prstGeom>
                  </pic:spPr>
                </pic:pic>
              </a:graphicData>
            </a:graphic>
          </wp:anchor>
        </w:drawing>
      </w:r>
      <w:r w:rsidR="000726FB" w:rsidRPr="005C6E5A">
        <w:t>Comités entourant</w:t>
      </w:r>
      <w:r w:rsidR="00F55951" w:rsidRPr="005C6E5A">
        <w:t xml:space="preserve"> les échanges d’informations avec les différents organismes judiciaires</w:t>
      </w:r>
    </w:p>
    <w:p w:rsidR="00776F70" w:rsidRPr="005C6E5A" w:rsidRDefault="00776F70" w:rsidP="00F11CAC"/>
    <w:p w:rsidR="00F37CA6" w:rsidRDefault="00F37CA6" w:rsidP="00F11CAC">
      <w:pPr>
        <w:sectPr w:rsidR="00F37CA6" w:rsidSect="00F37CA6">
          <w:headerReference w:type="even" r:id="rId9"/>
          <w:headerReference w:type="default" r:id="rId10"/>
          <w:footerReference w:type="even" r:id="rId11"/>
          <w:footerReference w:type="default" r:id="rId12"/>
          <w:headerReference w:type="first" r:id="rId13"/>
          <w:footerReference w:type="first" r:id="rId14"/>
          <w:pgSz w:w="12240" w:h="15840" w:code="1"/>
          <w:pgMar w:top="1440" w:right="1797" w:bottom="1440" w:left="1797" w:header="709" w:footer="709" w:gutter="0"/>
          <w:cols w:space="708"/>
          <w:vAlign w:val="center"/>
          <w:docGrid w:linePitch="360"/>
        </w:sectPr>
      </w:pPr>
    </w:p>
    <w:p w:rsidR="005636FB" w:rsidRPr="00EB6D34" w:rsidRDefault="005636FB" w:rsidP="00F11CAC">
      <w:pPr>
        <w:pStyle w:val="Titre1"/>
      </w:pPr>
      <w:r w:rsidRPr="00EB6D34">
        <w:lastRenderedPageBreak/>
        <w:t>Contexte</w:t>
      </w:r>
    </w:p>
    <w:p w:rsidR="005636FB" w:rsidRDefault="005636FB" w:rsidP="00F11CAC">
      <w:r w:rsidRPr="0080708A">
        <w:t xml:space="preserve">Lors de la mise en </w:t>
      </w:r>
      <w:r>
        <w:t xml:space="preserve">place de la solution </w:t>
      </w:r>
      <w:proofErr w:type="spellStart"/>
      <w:r>
        <w:t>SAAQclic</w:t>
      </w:r>
      <w:proofErr w:type="spellEnd"/>
      <w:r>
        <w:t>-EED en 2005</w:t>
      </w:r>
      <w:r w:rsidR="00EE56FC">
        <w:t xml:space="preserve">, </w:t>
      </w:r>
      <w:r>
        <w:t>une table de travail avec différents partenaires avait été instaurée. Cette table avait pour objectif d'assurer l'implantation des changements apportés par ce nouveau système</w:t>
      </w:r>
      <w:r w:rsidR="0038069E">
        <w:t xml:space="preserve"> d’échange</w:t>
      </w:r>
      <w:r w:rsidR="00524A5A">
        <w:t>s</w:t>
      </w:r>
      <w:r w:rsidR="0038069E">
        <w:t xml:space="preserve"> électronique</w:t>
      </w:r>
      <w:r w:rsidR="00524A5A">
        <w:t>s</w:t>
      </w:r>
      <w:r>
        <w:t>, mais aussi d</w:t>
      </w:r>
      <w:r w:rsidR="00257843">
        <w:t xml:space="preserve">’assurer </w:t>
      </w:r>
      <w:r>
        <w:t>sa pérennité.</w:t>
      </w:r>
    </w:p>
    <w:p w:rsidR="005636FB" w:rsidRDefault="005636FB" w:rsidP="00F11CAC">
      <w:r>
        <w:t>Cependant, plusieurs personnes, qui faisaient partie de cette table, ont changé de rôle dans les diverses organisations ayant comme conséq</w:t>
      </w:r>
      <w:r w:rsidR="00524A5A">
        <w:t>uence l'effritement de celle-ci au fil des années.</w:t>
      </w:r>
    </w:p>
    <w:p w:rsidR="00257843" w:rsidRDefault="005636FB" w:rsidP="00F11CAC">
      <w:r>
        <w:t xml:space="preserve">La SAAQ entreprend de remettre sur place </w:t>
      </w:r>
      <w:r w:rsidR="00257843">
        <w:t>deux comités</w:t>
      </w:r>
      <w:r w:rsidR="00524A5A">
        <w:t>, soit</w:t>
      </w:r>
      <w:r w:rsidR="00257843">
        <w:t xml:space="preserve"> </w:t>
      </w:r>
      <w:r>
        <w:t xml:space="preserve">un comité </w:t>
      </w:r>
      <w:r w:rsidR="00257843">
        <w:t xml:space="preserve">de liaison et un comité de travail opérationnel. Le comité de liaison permettra de travailler à établir une vision globale et commune en regard des échanges d'informations avec les différents organismes judiciaires. Le comité de travail opérationnel travaillera sur les priorités </w:t>
      </w:r>
      <w:r w:rsidR="00524A5A">
        <w:t>établies</w:t>
      </w:r>
      <w:r w:rsidR="00257843">
        <w:t xml:space="preserve"> par le comité de liaison et verra à planifier, élaborer et implanter les changements requis.</w:t>
      </w:r>
    </w:p>
    <w:p w:rsidR="005636FB" w:rsidRDefault="005636FB" w:rsidP="00F11CAC">
      <w:r>
        <w:t xml:space="preserve">Ce document vise donc à définir </w:t>
      </w:r>
      <w:r w:rsidR="007B6ED1">
        <w:t>l</w:t>
      </w:r>
      <w:r w:rsidR="0038069E">
        <w:t>es rôles et responsabilités des deux différents comités.</w:t>
      </w:r>
    </w:p>
    <w:p w:rsidR="00F37CA6" w:rsidRDefault="00F37CA6" w:rsidP="00F11CAC">
      <w:pPr>
        <w:sectPr w:rsidR="00F37CA6" w:rsidSect="00EB6D34">
          <w:pgSz w:w="12240" w:h="15840" w:code="1"/>
          <w:pgMar w:top="1985" w:right="1797" w:bottom="1440" w:left="1797" w:header="709" w:footer="709" w:gutter="0"/>
          <w:cols w:space="708"/>
          <w:docGrid w:linePitch="360"/>
        </w:sectPr>
      </w:pPr>
    </w:p>
    <w:p w:rsidR="005C6E5A" w:rsidRDefault="005C6E5A" w:rsidP="00F11CAC">
      <w:pPr>
        <w:pStyle w:val="Titre1"/>
      </w:pPr>
      <w:r w:rsidRPr="0068614D">
        <w:lastRenderedPageBreak/>
        <w:t>Comité de liaison</w:t>
      </w:r>
    </w:p>
    <w:p w:rsidR="0068614D" w:rsidRPr="00EB6D34" w:rsidRDefault="0068614D" w:rsidP="00F11CAC">
      <w:pPr>
        <w:pStyle w:val="Titre2"/>
      </w:pPr>
      <w:r w:rsidRPr="00EB6D34">
        <w:t xml:space="preserve">Mandat du comité </w:t>
      </w:r>
    </w:p>
    <w:p w:rsidR="0068614D" w:rsidRDefault="0068614D" w:rsidP="00F11CAC">
      <w:r>
        <w:t>Ce</w:t>
      </w:r>
      <w:r w:rsidRPr="000A0F27">
        <w:t xml:space="preserve"> </w:t>
      </w:r>
      <w:r>
        <w:t>comité</w:t>
      </w:r>
      <w:r w:rsidRPr="000A0F27">
        <w:t xml:space="preserve"> est principalement stratégique</w:t>
      </w:r>
      <w:r>
        <w:t>. Ces principaux objectifs sont</w:t>
      </w:r>
      <w:r w:rsidR="00EE56FC">
        <w:t> :</w:t>
      </w:r>
      <w:r>
        <w:t xml:space="preserve"> </w:t>
      </w:r>
    </w:p>
    <w:p w:rsidR="0068614D" w:rsidRDefault="0068614D" w:rsidP="00F11CAC">
      <w:pPr>
        <w:pStyle w:val="Paragraphedeliste"/>
        <w:numPr>
          <w:ilvl w:val="0"/>
          <w:numId w:val="10"/>
        </w:numPr>
      </w:pPr>
      <w:r>
        <w:t>I</w:t>
      </w:r>
      <w:r w:rsidRPr="000A0F27">
        <w:t>dentifier les diverses problématiques vécues par tous et chacun.</w:t>
      </w:r>
    </w:p>
    <w:p w:rsidR="0068614D" w:rsidRDefault="0068614D" w:rsidP="00F11CAC">
      <w:pPr>
        <w:pStyle w:val="Paragraphedeliste"/>
        <w:numPr>
          <w:ilvl w:val="0"/>
          <w:numId w:val="10"/>
        </w:numPr>
      </w:pPr>
      <w:r>
        <w:t>Définir les besoins particuliers des divers intervenants.</w:t>
      </w:r>
    </w:p>
    <w:p w:rsidR="00B84545" w:rsidRDefault="00B84545" w:rsidP="00F11CAC">
      <w:pPr>
        <w:pStyle w:val="Paragraphedeliste"/>
        <w:numPr>
          <w:ilvl w:val="0"/>
          <w:numId w:val="10"/>
        </w:numPr>
      </w:pPr>
      <w:r w:rsidRPr="00B84545">
        <w:t>Identifier les priorités en fonction des problématiques, des besoins et de la capacité organisationnelle de chacun</w:t>
      </w:r>
      <w:r>
        <w:t>.</w:t>
      </w:r>
    </w:p>
    <w:p w:rsidR="0068614D" w:rsidRPr="00B84545" w:rsidRDefault="0068614D" w:rsidP="00F11CAC">
      <w:pPr>
        <w:pStyle w:val="Paragraphedeliste"/>
        <w:numPr>
          <w:ilvl w:val="0"/>
          <w:numId w:val="10"/>
        </w:numPr>
      </w:pPr>
      <w:r w:rsidRPr="00B84545">
        <w:t>S’assurer que les changements priorisés soient réalisés par chaque organisme représenté.</w:t>
      </w:r>
    </w:p>
    <w:p w:rsidR="0068614D" w:rsidRPr="00780193" w:rsidRDefault="0068614D" w:rsidP="00F11CAC">
      <w:pPr>
        <w:pStyle w:val="Titre2"/>
      </w:pPr>
      <w:r w:rsidRPr="00780193">
        <w:t>Cadre d'intervention</w:t>
      </w:r>
    </w:p>
    <w:p w:rsidR="0068614D" w:rsidRDefault="0068614D" w:rsidP="00F11CAC">
      <w:r>
        <w:t>Le comité travaillera toujours dans l'objectif de s'assurer du respect des obligations qui nous lient par le cadre législatif et les diverses ententes.</w:t>
      </w:r>
    </w:p>
    <w:p w:rsidR="003B78EA" w:rsidRPr="003B78EA" w:rsidRDefault="0068614D" w:rsidP="00F11CAC">
      <w:pPr>
        <w:pStyle w:val="Titre2"/>
      </w:pPr>
      <w:r w:rsidRPr="003B78EA">
        <w:t>Membres</w:t>
      </w:r>
    </w:p>
    <w:p w:rsidR="0068614D" w:rsidRPr="003B78EA" w:rsidRDefault="00C206EC" w:rsidP="00F11CAC">
      <w:r>
        <w:t xml:space="preserve">Le comité de </w:t>
      </w:r>
      <w:r w:rsidR="0068614D" w:rsidRPr="003B78EA">
        <w:t>l</w:t>
      </w:r>
      <w:r>
        <w:t>iaison</w:t>
      </w:r>
      <w:r w:rsidR="0068614D" w:rsidRPr="003B78EA">
        <w:t xml:space="preserve"> est formé de membres réguliers qui agissent au</w:t>
      </w:r>
      <w:r w:rsidR="0068614D" w:rsidRPr="003B78EA">
        <w:rPr>
          <w:b/>
        </w:rPr>
        <w:t xml:space="preserve"> niveau stratégique</w:t>
      </w:r>
      <w:r w:rsidR="0068614D" w:rsidRPr="003B78EA">
        <w:t>.</w:t>
      </w:r>
    </w:p>
    <w:p w:rsidR="0068614D" w:rsidRPr="00F11CAC" w:rsidRDefault="0068614D" w:rsidP="00F11CAC">
      <w:pPr>
        <w:pStyle w:val="Titre3"/>
      </w:pPr>
      <w:r w:rsidRPr="00F11CAC">
        <w:t>Membres réguliers</w:t>
      </w:r>
    </w:p>
    <w:p w:rsidR="0068614D" w:rsidRPr="00533A7E" w:rsidRDefault="0068614D" w:rsidP="00F11CAC">
      <w:pPr>
        <w:pStyle w:val="Paragraphedeliste"/>
        <w:numPr>
          <w:ilvl w:val="0"/>
          <w:numId w:val="11"/>
        </w:numPr>
      </w:pPr>
      <w:r>
        <w:t xml:space="preserve">Un coordonnateur des comités provenant de la </w:t>
      </w:r>
      <w:r w:rsidRPr="00D321E9">
        <w:t>Vice-présidence à l'accès au réseau routier.</w:t>
      </w:r>
    </w:p>
    <w:p w:rsidR="0068614D" w:rsidRPr="00D321E9" w:rsidRDefault="0068614D" w:rsidP="00F11CAC">
      <w:pPr>
        <w:pStyle w:val="Paragraphedeliste"/>
        <w:numPr>
          <w:ilvl w:val="0"/>
          <w:numId w:val="11"/>
        </w:numPr>
      </w:pPr>
      <w:r w:rsidRPr="00D321E9">
        <w:t>Deux représentants de la SAAQ provenant de la Vice-présidence à l'accès au réseau routier.</w:t>
      </w:r>
    </w:p>
    <w:p w:rsidR="0068614D" w:rsidRPr="00D321E9" w:rsidRDefault="00606C93" w:rsidP="00F11CAC">
      <w:pPr>
        <w:pStyle w:val="Paragraphedeliste"/>
        <w:numPr>
          <w:ilvl w:val="0"/>
          <w:numId w:val="11"/>
        </w:numPr>
      </w:pPr>
      <w:r>
        <w:t>Un</w:t>
      </w:r>
      <w:r w:rsidR="0068614D" w:rsidRPr="00D321E9">
        <w:t xml:space="preserve"> représentant de l'Association des Greffiers des Cours municipales du Québec.</w:t>
      </w:r>
    </w:p>
    <w:p w:rsidR="00EC3185" w:rsidRDefault="0068614D" w:rsidP="00F11CAC">
      <w:pPr>
        <w:pStyle w:val="Paragraphedeliste"/>
        <w:numPr>
          <w:ilvl w:val="0"/>
          <w:numId w:val="11"/>
        </w:numPr>
      </w:pPr>
      <w:r w:rsidRPr="00EC3185">
        <w:lastRenderedPageBreak/>
        <w:t>Un représentant de</w:t>
      </w:r>
      <w:r w:rsidR="00C206EC">
        <w:t xml:space="preserve"> la C</w:t>
      </w:r>
      <w:r w:rsidR="00EC3185">
        <w:t>our municipale de Montréal.</w:t>
      </w:r>
    </w:p>
    <w:p w:rsidR="0068614D" w:rsidRPr="00EC3185" w:rsidRDefault="0068614D" w:rsidP="00F11CAC">
      <w:pPr>
        <w:pStyle w:val="Paragraphedeliste"/>
        <w:numPr>
          <w:ilvl w:val="0"/>
          <w:numId w:val="11"/>
        </w:numPr>
      </w:pPr>
      <w:r w:rsidRPr="00EC3185">
        <w:t>Un représentant du Ministère de la Justice (MJQ).</w:t>
      </w:r>
    </w:p>
    <w:p w:rsidR="0068614D" w:rsidRDefault="006F2768" w:rsidP="00F11CAC">
      <w:pPr>
        <w:pStyle w:val="Paragraphedeliste"/>
        <w:numPr>
          <w:ilvl w:val="0"/>
          <w:numId w:val="11"/>
        </w:numPr>
      </w:pPr>
      <w:r>
        <w:t>Deux</w:t>
      </w:r>
      <w:r w:rsidR="0068614D">
        <w:t xml:space="preserve"> représentant</w:t>
      </w:r>
      <w:r>
        <w:t>s</w:t>
      </w:r>
      <w:r w:rsidR="0068614D">
        <w:t xml:space="preserve"> du Bureau des i</w:t>
      </w:r>
      <w:r w:rsidR="00B2429D">
        <w:t>nfractions et des amendes (BIA) soit un provenant de la Direction de la gestion des infractions et un provenant de la Direction de la perception et des amendes.</w:t>
      </w:r>
    </w:p>
    <w:p w:rsidR="0068614D" w:rsidRPr="00EB6D34" w:rsidRDefault="0068614D" w:rsidP="00F11CAC">
      <w:pPr>
        <w:pStyle w:val="Titre3"/>
      </w:pPr>
      <w:r w:rsidRPr="00EB6D34">
        <w:t>Membres invités</w:t>
      </w:r>
    </w:p>
    <w:p w:rsidR="00EC3185" w:rsidRDefault="0068614D" w:rsidP="00F11CAC">
      <w:r>
        <w:t>Selon les divers sujets abordés, des</w:t>
      </w:r>
      <w:r w:rsidR="00C206EC">
        <w:t xml:space="preserve"> invité</w:t>
      </w:r>
      <w:r w:rsidR="00F11CAC">
        <w:t>s</w:t>
      </w:r>
      <w:r w:rsidR="00D53706">
        <w:t xml:space="preserve"> </w:t>
      </w:r>
      <w:r w:rsidR="000E5B52">
        <w:t>pourraient se</w:t>
      </w:r>
      <w:r w:rsidR="00CA3D8D">
        <w:t xml:space="preserve"> </w:t>
      </w:r>
      <w:r>
        <w:t>joindre</w:t>
      </w:r>
      <w:r w:rsidR="00D53706">
        <w:t xml:space="preserve"> </w:t>
      </w:r>
      <w:r w:rsidR="000E5B52">
        <w:t>au</w:t>
      </w:r>
      <w:r w:rsidR="00C206EC">
        <w:t xml:space="preserve"> comité </w:t>
      </w:r>
      <w:r>
        <w:t xml:space="preserve">pour une ou plusieurs rencontres et agir à titre d'experts en contenu. </w:t>
      </w:r>
      <w:r w:rsidR="000E5B52">
        <w:t>Il</w:t>
      </w:r>
      <w:r>
        <w:t>s aide</w:t>
      </w:r>
      <w:r w:rsidR="000E5B52">
        <w:t>ro</w:t>
      </w:r>
      <w:r>
        <w:t>nt les membres du comité à mieux comprendre les problématiques à divers niveaux</w:t>
      </w:r>
      <w:r w:rsidR="00EE56FC">
        <w:t> :</w:t>
      </w:r>
      <w:r>
        <w:t xml:space="preserve"> technique, affaires, processus, etc.</w:t>
      </w:r>
    </w:p>
    <w:p w:rsidR="0068614D" w:rsidRPr="00EB6D34" w:rsidRDefault="0068614D" w:rsidP="00F11CAC">
      <w:pPr>
        <w:pStyle w:val="Titre2"/>
      </w:pPr>
      <w:r w:rsidRPr="00EB6D34">
        <w:t>Rôles et responsabilités des membres réguliers</w:t>
      </w:r>
    </w:p>
    <w:p w:rsidR="00C206EC" w:rsidRPr="00EB6D34" w:rsidRDefault="0068614D" w:rsidP="00F11CAC">
      <w:pPr>
        <w:pStyle w:val="Titre3"/>
      </w:pPr>
      <w:r w:rsidRPr="00EB6D34">
        <w:t>Coordonnateur de</w:t>
      </w:r>
      <w:r w:rsidR="00C206EC" w:rsidRPr="00EB6D34">
        <w:t xml:space="preserve"> la SAAQ</w:t>
      </w:r>
    </w:p>
    <w:p w:rsidR="0068614D" w:rsidRPr="008E67A7" w:rsidRDefault="0068614D" w:rsidP="00F11CAC">
      <w:r w:rsidRPr="008E67A7">
        <w:t xml:space="preserve">Coordonner les rencontres du comité </w:t>
      </w:r>
      <w:r w:rsidR="00CA3D8D">
        <w:t>de liaison</w:t>
      </w:r>
      <w:r w:rsidRPr="008E67A7">
        <w:t>.</w:t>
      </w:r>
    </w:p>
    <w:p w:rsidR="0068614D" w:rsidRDefault="00CA3D8D" w:rsidP="00F11CAC">
      <w:pPr>
        <w:pStyle w:val="Paragraphedeliste"/>
        <w:numPr>
          <w:ilvl w:val="0"/>
          <w:numId w:val="12"/>
        </w:numPr>
      </w:pPr>
      <w:r>
        <w:t>P</w:t>
      </w:r>
      <w:r w:rsidR="0068614D" w:rsidRPr="008E67A7">
        <w:t>roduire les comptes rendus et le registre des points de suivi.</w:t>
      </w:r>
    </w:p>
    <w:p w:rsidR="0068614D" w:rsidRDefault="0068614D" w:rsidP="00F11CAC">
      <w:pPr>
        <w:pStyle w:val="Paragraphedeliste"/>
        <w:numPr>
          <w:ilvl w:val="0"/>
          <w:numId w:val="12"/>
        </w:numPr>
      </w:pPr>
      <w:r w:rsidRPr="008E67A7">
        <w:t xml:space="preserve">Coordonner le comité </w:t>
      </w:r>
      <w:r w:rsidR="00CA3D8D">
        <w:t>de travail opérationnel</w:t>
      </w:r>
      <w:r w:rsidRPr="008E67A7">
        <w:t xml:space="preserve"> et </w:t>
      </w:r>
      <w:r w:rsidR="00F11CAC">
        <w:t>présenter</w:t>
      </w:r>
      <w:r w:rsidRPr="008E67A7">
        <w:t xml:space="preserve"> les solutions </w:t>
      </w:r>
      <w:r w:rsidR="00CA3D8D">
        <w:t>au comité de liaison.</w:t>
      </w:r>
    </w:p>
    <w:p w:rsidR="00B56984" w:rsidRPr="00B56984" w:rsidRDefault="00B56984" w:rsidP="00F11CAC">
      <w:pPr>
        <w:pStyle w:val="Paragraphedeliste"/>
        <w:numPr>
          <w:ilvl w:val="0"/>
          <w:numId w:val="12"/>
        </w:numPr>
      </w:pPr>
      <w:r w:rsidRPr="008E67A7">
        <w:t xml:space="preserve">Travailler en étroite collaboration avec </w:t>
      </w:r>
      <w:r>
        <w:t>les membres du comité.</w:t>
      </w:r>
    </w:p>
    <w:p w:rsidR="00CA3D8D" w:rsidRDefault="0068614D" w:rsidP="00F11CAC">
      <w:pPr>
        <w:pStyle w:val="Titre3"/>
      </w:pPr>
      <w:r w:rsidRPr="00890E72">
        <w:t>Représentant de</w:t>
      </w:r>
      <w:r w:rsidR="000E5B52">
        <w:t>s unités de soutien de</w:t>
      </w:r>
      <w:r w:rsidRPr="00890E72">
        <w:t xml:space="preserve"> la SAAQ</w:t>
      </w:r>
      <w:r w:rsidR="00CA3D8D" w:rsidRPr="00CA3D8D">
        <w:t xml:space="preserve"> </w:t>
      </w:r>
    </w:p>
    <w:p w:rsidR="00CA3D8D" w:rsidRPr="00CA3D8D" w:rsidRDefault="00CA3D8D" w:rsidP="00F11CAC">
      <w:pPr>
        <w:pStyle w:val="Paragraphedeliste"/>
        <w:numPr>
          <w:ilvl w:val="0"/>
          <w:numId w:val="13"/>
        </w:numPr>
      </w:pPr>
      <w:r w:rsidRPr="008E67A7">
        <w:t>Présider le comité de</w:t>
      </w:r>
      <w:r w:rsidR="00C206EC">
        <w:t xml:space="preserve"> liaison</w:t>
      </w:r>
      <w:r w:rsidRPr="008E67A7">
        <w:t>.</w:t>
      </w:r>
    </w:p>
    <w:p w:rsidR="00CA3D8D" w:rsidRDefault="00EA311F" w:rsidP="00F11CAC">
      <w:pPr>
        <w:pStyle w:val="Paragraphedeliste"/>
        <w:numPr>
          <w:ilvl w:val="0"/>
          <w:numId w:val="13"/>
        </w:numPr>
      </w:pPr>
      <w:r>
        <w:t xml:space="preserve">Rallier les préoccupations de chacune des parties afin d’obtenir un consensus. </w:t>
      </w:r>
    </w:p>
    <w:p w:rsidR="00B56984" w:rsidRPr="00B56984" w:rsidRDefault="00B56984" w:rsidP="00F11CAC">
      <w:pPr>
        <w:pStyle w:val="Paragraphedeliste"/>
        <w:numPr>
          <w:ilvl w:val="0"/>
          <w:numId w:val="13"/>
        </w:numPr>
      </w:pPr>
      <w:r w:rsidRPr="008E67A7">
        <w:t xml:space="preserve">Travailler en étroite collaboration avec </w:t>
      </w:r>
      <w:r>
        <w:t>les membres du comité.</w:t>
      </w:r>
    </w:p>
    <w:p w:rsidR="00CA3D8D" w:rsidRDefault="00C206EC" w:rsidP="00F11CAC">
      <w:pPr>
        <w:pStyle w:val="Titre3"/>
      </w:pPr>
      <w:r>
        <w:lastRenderedPageBreak/>
        <w:t>Représentant</w:t>
      </w:r>
      <w:r w:rsidR="00CA3D8D" w:rsidRPr="00890E72">
        <w:t xml:space="preserve"> de</w:t>
      </w:r>
      <w:r w:rsidR="00CA3D8D">
        <w:t xml:space="preserve">s unités opérationnelles de </w:t>
      </w:r>
      <w:r w:rsidR="00CA3D8D" w:rsidRPr="00890E72">
        <w:t>la SAAQ</w:t>
      </w:r>
    </w:p>
    <w:p w:rsidR="0068614D" w:rsidRPr="008E67A7" w:rsidRDefault="0068614D" w:rsidP="00B72A57">
      <w:pPr>
        <w:pStyle w:val="Paragraphedeliste"/>
        <w:numPr>
          <w:ilvl w:val="0"/>
          <w:numId w:val="14"/>
        </w:numPr>
      </w:pPr>
      <w:r w:rsidRPr="008E67A7">
        <w:t>Amener les principales problématiques rencontrées à la SAAQ en regard des échanges d'information.</w:t>
      </w:r>
    </w:p>
    <w:p w:rsidR="0068195E" w:rsidRPr="00B56984" w:rsidRDefault="0068195E" w:rsidP="00B72A57">
      <w:pPr>
        <w:pStyle w:val="Paragraphedeliste"/>
        <w:numPr>
          <w:ilvl w:val="0"/>
          <w:numId w:val="14"/>
        </w:numPr>
        <w:rPr>
          <w:u w:val="single"/>
        </w:rPr>
      </w:pPr>
      <w:r w:rsidRPr="0068195E">
        <w:t>Recommander et assurer les changements à réaliser</w:t>
      </w:r>
      <w:r>
        <w:t>.</w:t>
      </w:r>
      <w:r w:rsidRPr="0068195E">
        <w:t xml:space="preserve"> </w:t>
      </w:r>
    </w:p>
    <w:p w:rsidR="00B56984" w:rsidRPr="00B56984" w:rsidRDefault="00B56984" w:rsidP="00B72A57">
      <w:pPr>
        <w:pStyle w:val="Paragraphedeliste"/>
        <w:numPr>
          <w:ilvl w:val="0"/>
          <w:numId w:val="14"/>
        </w:numPr>
      </w:pPr>
      <w:r w:rsidRPr="008E67A7">
        <w:t xml:space="preserve">Travailler en étroite collaboration avec </w:t>
      </w:r>
      <w:r>
        <w:t>les membres du comité.</w:t>
      </w:r>
    </w:p>
    <w:p w:rsidR="0068614D" w:rsidRPr="0068195E" w:rsidRDefault="0068614D" w:rsidP="00F11CAC">
      <w:pPr>
        <w:pStyle w:val="Titre3"/>
      </w:pPr>
      <w:r w:rsidRPr="0068195E">
        <w:t xml:space="preserve">Représentants de l’AGCMQ, de la </w:t>
      </w:r>
      <w:r w:rsidR="0040678F">
        <w:t>C</w:t>
      </w:r>
      <w:r w:rsidRPr="0068195E">
        <w:t xml:space="preserve">our </w:t>
      </w:r>
      <w:r w:rsidR="0040678F">
        <w:t xml:space="preserve">municipale </w:t>
      </w:r>
      <w:r w:rsidRPr="0068195E">
        <w:t>de Montréal, du MJQ et du BIA</w:t>
      </w:r>
    </w:p>
    <w:p w:rsidR="0068614D" w:rsidRPr="0040678F" w:rsidRDefault="0040678F" w:rsidP="00B72A57">
      <w:pPr>
        <w:pStyle w:val="Paragraphedeliste"/>
        <w:numPr>
          <w:ilvl w:val="0"/>
          <w:numId w:val="15"/>
        </w:numPr>
      </w:pPr>
      <w:r>
        <w:t xml:space="preserve">Soumettre </w:t>
      </w:r>
      <w:r w:rsidR="0068614D" w:rsidRPr="00F66ABC">
        <w:t>les principales problématiques rencontrées par les membres de l'</w:t>
      </w:r>
      <w:r w:rsidR="0068614D">
        <w:t>organisme représenté</w:t>
      </w:r>
      <w:r w:rsidR="00EE56FC">
        <w:t>.</w:t>
      </w:r>
    </w:p>
    <w:p w:rsidR="0068614D" w:rsidRDefault="0068614D" w:rsidP="00B72A57">
      <w:pPr>
        <w:pStyle w:val="Paragraphedeliste"/>
        <w:numPr>
          <w:ilvl w:val="0"/>
          <w:numId w:val="15"/>
        </w:numPr>
      </w:pPr>
      <w:r w:rsidRPr="00CB17D0">
        <w:t>Assurer la coordination globale d</w:t>
      </w:r>
      <w:r>
        <w:t>es liens entre le comité et l’organisme représenté.</w:t>
      </w:r>
    </w:p>
    <w:p w:rsidR="0068614D" w:rsidRDefault="0068614D" w:rsidP="00B72A57">
      <w:pPr>
        <w:pStyle w:val="Paragraphedeliste"/>
        <w:numPr>
          <w:ilvl w:val="0"/>
          <w:numId w:val="15"/>
        </w:numPr>
      </w:pPr>
      <w:r>
        <w:t xml:space="preserve">Recommander et </w:t>
      </w:r>
      <w:r w:rsidR="0068195E">
        <w:t>assurer</w:t>
      </w:r>
      <w:r>
        <w:t xml:space="preserve"> les changements à réaliser dans l’organisme représenté</w:t>
      </w:r>
      <w:r w:rsidR="00B56984">
        <w:t>.</w:t>
      </w:r>
    </w:p>
    <w:p w:rsidR="00B56984" w:rsidRDefault="00B56984" w:rsidP="00B72A57">
      <w:pPr>
        <w:pStyle w:val="Paragraphedeliste"/>
        <w:numPr>
          <w:ilvl w:val="0"/>
          <w:numId w:val="15"/>
        </w:numPr>
      </w:pPr>
      <w:r w:rsidRPr="008E67A7">
        <w:t xml:space="preserve">Travailler en étroite collaboration avec </w:t>
      </w:r>
      <w:r>
        <w:t>les membres du comité.</w:t>
      </w:r>
    </w:p>
    <w:p w:rsidR="0068614D" w:rsidRDefault="0068614D" w:rsidP="00F11CAC">
      <w:pPr>
        <w:pStyle w:val="Titre2"/>
      </w:pPr>
      <w:r>
        <w:t>Mode de fonctionnement</w:t>
      </w:r>
    </w:p>
    <w:p w:rsidR="0068614D" w:rsidRDefault="0068614D" w:rsidP="00B72A57">
      <w:pPr>
        <w:pStyle w:val="Paragraphedeliste"/>
        <w:numPr>
          <w:ilvl w:val="0"/>
          <w:numId w:val="16"/>
        </w:numPr>
      </w:pPr>
      <w:r>
        <w:t xml:space="preserve">Les représentants siégeant à ce comité s’engagent à faire les représentations nécessaires pour mettre en œuvre les diverses solutions priorisées </w:t>
      </w:r>
      <w:r w:rsidR="00C31939">
        <w:t>auprès de</w:t>
      </w:r>
      <w:r>
        <w:t xml:space="preserve"> l’organisme qu’il représente. </w:t>
      </w:r>
    </w:p>
    <w:p w:rsidR="0068614D" w:rsidRPr="00805974" w:rsidRDefault="0068614D" w:rsidP="00B72A57">
      <w:pPr>
        <w:pStyle w:val="Paragraphedeliste"/>
        <w:numPr>
          <w:ilvl w:val="0"/>
          <w:numId w:val="16"/>
        </w:numPr>
      </w:pPr>
      <w:r w:rsidRPr="00805974">
        <w:t>Un compte rendu sera réalisé après chaque rencontre par</w:t>
      </w:r>
      <w:r w:rsidR="00D150BE">
        <w:t xml:space="preserve"> </w:t>
      </w:r>
      <w:r w:rsidR="000E021F">
        <w:t>le coordonnateur</w:t>
      </w:r>
      <w:r w:rsidRPr="00805974">
        <w:t xml:space="preserve"> de la SAAQ dans un délai de</w:t>
      </w:r>
      <w:r>
        <w:t xml:space="preserve"> quinze</w:t>
      </w:r>
      <w:r w:rsidR="00CD606F">
        <w:t xml:space="preserve"> (15)</w:t>
      </w:r>
      <w:r w:rsidR="00C31939">
        <w:t xml:space="preserve"> jours ouvrables suivant chaque</w:t>
      </w:r>
      <w:r w:rsidRPr="00805974">
        <w:t xml:space="preserve"> rencontre. </w:t>
      </w:r>
    </w:p>
    <w:p w:rsidR="00697D6D" w:rsidRPr="00DD5B63" w:rsidRDefault="0068614D" w:rsidP="00B72A57">
      <w:pPr>
        <w:pStyle w:val="Paragraphedeliste"/>
        <w:numPr>
          <w:ilvl w:val="0"/>
          <w:numId w:val="16"/>
        </w:numPr>
      </w:pPr>
      <w:r w:rsidRPr="00805974">
        <w:t xml:space="preserve">Un registre de point de suivi sera maintenu à jour par </w:t>
      </w:r>
      <w:r>
        <w:t xml:space="preserve">le coordonnateur </w:t>
      </w:r>
      <w:r w:rsidRPr="00805974">
        <w:t xml:space="preserve">de la SAAQ dans un délai de </w:t>
      </w:r>
      <w:r>
        <w:t>quinze</w:t>
      </w:r>
      <w:r w:rsidR="00CD606F">
        <w:t xml:space="preserve"> (15)</w:t>
      </w:r>
      <w:r w:rsidRPr="00805974">
        <w:t xml:space="preserve"> jours</w:t>
      </w:r>
      <w:r w:rsidR="00D150BE">
        <w:t xml:space="preserve"> ouvrables suivant chaque</w:t>
      </w:r>
      <w:r>
        <w:t xml:space="preserve"> rencontre</w:t>
      </w:r>
      <w:r w:rsidRPr="00805974">
        <w:t xml:space="preserve">. Celui-ci permettra </w:t>
      </w:r>
      <w:r w:rsidR="000E021F">
        <w:t>de</w:t>
      </w:r>
      <w:r w:rsidR="00D150BE">
        <w:t xml:space="preserve"> s’assurer de l’avancement des travaux et du respect des échéanciers.</w:t>
      </w:r>
    </w:p>
    <w:p w:rsidR="0068614D" w:rsidRDefault="0068614D" w:rsidP="00F11CAC">
      <w:pPr>
        <w:pStyle w:val="Titre2"/>
      </w:pPr>
      <w:r w:rsidRPr="00181B34">
        <w:lastRenderedPageBreak/>
        <w:t>Fréquence des rencontres</w:t>
      </w:r>
    </w:p>
    <w:p w:rsidR="0068614D" w:rsidRPr="00181B34" w:rsidRDefault="00DD08B3" w:rsidP="00F11CAC">
      <w:r>
        <w:t xml:space="preserve">Le comité de </w:t>
      </w:r>
      <w:r w:rsidR="0068614D">
        <w:t>l</w:t>
      </w:r>
      <w:r>
        <w:t>iaison</w:t>
      </w:r>
      <w:r w:rsidR="00DD5B63">
        <w:t xml:space="preserve"> se réunit</w:t>
      </w:r>
      <w:r w:rsidR="0068614D">
        <w:t xml:space="preserve"> trois fois par année. Au besoin, des rencontres ad hoc </w:t>
      </w:r>
      <w:r w:rsidR="00D150BE">
        <w:t>peuvent</w:t>
      </w:r>
      <w:r w:rsidR="0068614D">
        <w:t xml:space="preserve"> avoir lieu.</w:t>
      </w:r>
    </w:p>
    <w:p w:rsidR="0077557E" w:rsidRDefault="0077557E" w:rsidP="00F11CAC">
      <w:r>
        <w:br w:type="page"/>
      </w:r>
    </w:p>
    <w:p w:rsidR="00C61AC7" w:rsidRDefault="00EE56FC" w:rsidP="00F11CAC">
      <w:pPr>
        <w:pStyle w:val="Titre1"/>
      </w:pPr>
      <w:r>
        <w:lastRenderedPageBreak/>
        <w:t>Comité</w:t>
      </w:r>
      <w:r w:rsidR="00C61AC7">
        <w:t xml:space="preserve"> de travail</w:t>
      </w:r>
      <w:r w:rsidR="00FB64F0">
        <w:t xml:space="preserve"> opérationnel</w:t>
      </w:r>
    </w:p>
    <w:p w:rsidR="000E004A" w:rsidRDefault="00C61AC7" w:rsidP="00F11CAC">
      <w:pPr>
        <w:pStyle w:val="Titre2"/>
      </w:pPr>
      <w:r>
        <w:t>Mandat du comité</w:t>
      </w:r>
    </w:p>
    <w:p w:rsidR="00C61AC7" w:rsidRDefault="00C61AC7" w:rsidP="00F11CAC">
      <w:r>
        <w:t>Les principaux objectifs de ce comité sont</w:t>
      </w:r>
      <w:r w:rsidR="00EE56FC">
        <w:t> :</w:t>
      </w:r>
      <w:r>
        <w:t xml:space="preserve"> </w:t>
      </w:r>
    </w:p>
    <w:p w:rsidR="00C61AC7" w:rsidRPr="000E004A" w:rsidRDefault="00C61AC7" w:rsidP="00B72A57">
      <w:pPr>
        <w:pStyle w:val="Paragraphedeliste"/>
        <w:numPr>
          <w:ilvl w:val="0"/>
          <w:numId w:val="17"/>
        </w:numPr>
      </w:pPr>
      <w:r w:rsidRPr="000E004A">
        <w:t>Élaborer des pistes de solution aux problèmes soumis par le comité de liaison.</w:t>
      </w:r>
    </w:p>
    <w:p w:rsidR="00C61AC7" w:rsidRPr="000E004A" w:rsidRDefault="00107C82" w:rsidP="00B72A57">
      <w:pPr>
        <w:pStyle w:val="Paragraphedeliste"/>
        <w:numPr>
          <w:ilvl w:val="0"/>
          <w:numId w:val="17"/>
        </w:numPr>
      </w:pPr>
      <w:r>
        <w:t>Présenter</w:t>
      </w:r>
      <w:r w:rsidR="00C61AC7" w:rsidRPr="000E004A">
        <w:t xml:space="preserve"> les solutions au comité </w:t>
      </w:r>
      <w:r w:rsidR="004B2416">
        <w:t xml:space="preserve">de liaison </w:t>
      </w:r>
      <w:r w:rsidR="00C61AC7" w:rsidRPr="000E004A">
        <w:t>pour approbation.</w:t>
      </w:r>
    </w:p>
    <w:p w:rsidR="000154F2" w:rsidRPr="00107C82" w:rsidRDefault="00C61AC7" w:rsidP="00B72A57">
      <w:pPr>
        <w:pStyle w:val="Paragraphedeliste"/>
        <w:numPr>
          <w:ilvl w:val="0"/>
          <w:numId w:val="17"/>
        </w:numPr>
      </w:pPr>
      <w:r w:rsidRPr="000E004A">
        <w:t xml:space="preserve">Mettre en place les solutions </w:t>
      </w:r>
      <w:r w:rsidR="004B2416">
        <w:t>approuvées et priorisées</w:t>
      </w:r>
      <w:r w:rsidRPr="000E004A">
        <w:t xml:space="preserve"> par le comité de liaison. </w:t>
      </w:r>
    </w:p>
    <w:p w:rsidR="00107C82" w:rsidRDefault="00C61AC7" w:rsidP="00F11CAC">
      <w:pPr>
        <w:pStyle w:val="Titre2"/>
      </w:pPr>
      <w:r>
        <w:t xml:space="preserve">Cadre d’intervention du comité </w:t>
      </w:r>
    </w:p>
    <w:p w:rsidR="00C61AC7" w:rsidRDefault="00C61AC7" w:rsidP="00F11CAC">
      <w:r>
        <w:t>Le Comité travaillera toujours dans l’objectif de s’assurer du respect des obligations qui nous lient par le cadre législatif et par les diverses ententes.</w:t>
      </w:r>
    </w:p>
    <w:p w:rsidR="00C61AC7" w:rsidRPr="00760A36" w:rsidRDefault="00C61AC7" w:rsidP="00F11CAC">
      <w:pPr>
        <w:pStyle w:val="Titre2"/>
      </w:pPr>
      <w:r w:rsidRPr="00760A36">
        <w:t xml:space="preserve">Membres du comité </w:t>
      </w:r>
    </w:p>
    <w:p w:rsidR="00C61AC7" w:rsidRDefault="00C61AC7" w:rsidP="00F11CAC">
      <w:r>
        <w:t>Le comité de travail est formé de membres réguliers qui agissent comme représentant au niveau opérationnel.</w:t>
      </w:r>
    </w:p>
    <w:p w:rsidR="00C61AC7" w:rsidRDefault="00C61AC7" w:rsidP="00F11CAC">
      <w:pPr>
        <w:pStyle w:val="Titre3"/>
      </w:pPr>
      <w:r w:rsidRPr="00DD12B3">
        <w:t>Membres réguliers</w:t>
      </w:r>
    </w:p>
    <w:p w:rsidR="00C61AC7" w:rsidRDefault="00C61AC7" w:rsidP="00F11CAC">
      <w:r>
        <w:t>Les membres réguliers sont les personnes qui doivent obligatoirement être in</w:t>
      </w:r>
      <w:r w:rsidR="004B2416">
        <w:t>vités à la rencontre et ce, peu</w:t>
      </w:r>
      <w:r>
        <w:t xml:space="preserve"> importe le sujet discuté.</w:t>
      </w:r>
    </w:p>
    <w:p w:rsidR="00C61AC7" w:rsidRPr="00EC342C" w:rsidRDefault="00C61AC7" w:rsidP="00B72A57">
      <w:pPr>
        <w:pStyle w:val="Paragraphedeliste"/>
        <w:numPr>
          <w:ilvl w:val="0"/>
          <w:numId w:val="18"/>
        </w:numPr>
      </w:pPr>
      <w:r w:rsidRPr="00EC342C">
        <w:t xml:space="preserve">Le coordonnateur de la SAAQ siégeant sur le comité </w:t>
      </w:r>
      <w:r>
        <w:t>de liaison</w:t>
      </w:r>
      <w:r w:rsidRPr="00EC342C">
        <w:t>.</w:t>
      </w:r>
    </w:p>
    <w:p w:rsidR="00C61AC7" w:rsidRDefault="00C61AC7" w:rsidP="00B72A57">
      <w:pPr>
        <w:pStyle w:val="Paragraphedeliste"/>
        <w:numPr>
          <w:ilvl w:val="0"/>
          <w:numId w:val="18"/>
        </w:numPr>
      </w:pPr>
      <w:r>
        <w:t>Un pilote du système de suspension et révocation (CSU) de la SAAQ.</w:t>
      </w:r>
    </w:p>
    <w:p w:rsidR="004B2416" w:rsidRPr="0041209B" w:rsidRDefault="004B2416" w:rsidP="00B72A57">
      <w:pPr>
        <w:pStyle w:val="Paragraphedeliste"/>
        <w:numPr>
          <w:ilvl w:val="0"/>
          <w:numId w:val="18"/>
        </w:numPr>
      </w:pPr>
      <w:r>
        <w:t>Un représentant des unités opérationnelles de la SAAQ.</w:t>
      </w:r>
    </w:p>
    <w:p w:rsidR="00C61AC7" w:rsidRPr="00D321E9" w:rsidRDefault="00C61AC7" w:rsidP="00B72A57">
      <w:pPr>
        <w:pStyle w:val="Paragraphedeliste"/>
        <w:numPr>
          <w:ilvl w:val="0"/>
          <w:numId w:val="18"/>
        </w:numPr>
      </w:pPr>
      <w:r>
        <w:lastRenderedPageBreak/>
        <w:t>Un représentant</w:t>
      </w:r>
      <w:r w:rsidRPr="00D321E9">
        <w:t xml:space="preserve"> de l'Association des Greffiers des Cours municipales du Québec </w:t>
      </w:r>
      <w:r>
        <w:t>(AGCMQ)</w:t>
      </w:r>
      <w:r w:rsidRPr="00D321E9">
        <w:t>.</w:t>
      </w:r>
    </w:p>
    <w:p w:rsidR="00C61AC7" w:rsidRPr="00E62896" w:rsidRDefault="00C61AC7" w:rsidP="00B72A57">
      <w:pPr>
        <w:pStyle w:val="Paragraphedeliste"/>
        <w:numPr>
          <w:ilvl w:val="0"/>
          <w:numId w:val="18"/>
        </w:numPr>
      </w:pPr>
      <w:r w:rsidRPr="00E62896">
        <w:t>Un représentant de la cour municipale de Montréal</w:t>
      </w:r>
      <w:r>
        <w:t>.</w:t>
      </w:r>
    </w:p>
    <w:p w:rsidR="00C61AC7" w:rsidRDefault="00C61AC7" w:rsidP="00B72A57">
      <w:pPr>
        <w:pStyle w:val="Paragraphedeliste"/>
        <w:numPr>
          <w:ilvl w:val="0"/>
          <w:numId w:val="18"/>
        </w:numPr>
      </w:pPr>
      <w:r w:rsidRPr="00E62896">
        <w:t>Un représentant du Ministère de la Justice (MJQ).</w:t>
      </w:r>
    </w:p>
    <w:p w:rsidR="00E25BCF" w:rsidRDefault="00E25BCF" w:rsidP="00B72A57">
      <w:pPr>
        <w:pStyle w:val="Paragraphedeliste"/>
        <w:numPr>
          <w:ilvl w:val="0"/>
          <w:numId w:val="18"/>
        </w:numPr>
      </w:pPr>
      <w:r>
        <w:t>Deux représentants du Bureau des infractions et des amendes (BIA) soit un provenant de la Direction de la gestion des infractions et un provenant de la Direction de la perception et des amendes</w:t>
      </w:r>
      <w:r w:rsidRPr="00E62896">
        <w:t xml:space="preserve"> </w:t>
      </w:r>
    </w:p>
    <w:p w:rsidR="00C61AC7" w:rsidRDefault="00C61AC7" w:rsidP="00B72A57">
      <w:pPr>
        <w:pStyle w:val="Paragraphedeliste"/>
        <w:numPr>
          <w:ilvl w:val="0"/>
          <w:numId w:val="18"/>
        </w:numPr>
      </w:pPr>
      <w:r w:rsidRPr="00E62896">
        <w:t>Un représentant d’ACCEO pour le système Unicité.</w:t>
      </w:r>
    </w:p>
    <w:p w:rsidR="00C61AC7" w:rsidRDefault="00C61AC7" w:rsidP="00F11CAC">
      <w:pPr>
        <w:pStyle w:val="Titre3"/>
      </w:pPr>
      <w:r w:rsidRPr="00D321E9">
        <w:t>Membres invités</w:t>
      </w:r>
    </w:p>
    <w:p w:rsidR="00C61AC7" w:rsidRDefault="00C61AC7" w:rsidP="00F11CAC">
      <w:r>
        <w:t xml:space="preserve">En cas de besoin, des invités </w:t>
      </w:r>
      <w:r w:rsidR="000E5B52">
        <w:t xml:space="preserve">pourraient </w:t>
      </w:r>
      <w:r w:rsidR="00EB2CF4">
        <w:t xml:space="preserve">se </w:t>
      </w:r>
      <w:r>
        <w:t xml:space="preserve">joindre </w:t>
      </w:r>
      <w:r w:rsidR="000E5B52">
        <w:t>au</w:t>
      </w:r>
      <w:r>
        <w:t xml:space="preserve"> comité pour une ou plusieurs rencontres et agir à titre d'experts </w:t>
      </w:r>
      <w:r w:rsidR="005925C6">
        <w:t>techniques</w:t>
      </w:r>
      <w:r>
        <w:t>.</w:t>
      </w:r>
      <w:r w:rsidR="00D53706">
        <w:t xml:space="preserve"> </w:t>
      </w:r>
      <w:r w:rsidR="000E5B52">
        <w:t>Il</w:t>
      </w:r>
      <w:r>
        <w:t>s aide</w:t>
      </w:r>
      <w:r w:rsidR="000E5B52">
        <w:t>ro</w:t>
      </w:r>
      <w:r>
        <w:t>nt les membres du comité à prendre les bonnes orientations techniques.</w:t>
      </w:r>
    </w:p>
    <w:p w:rsidR="00C61AC7" w:rsidRPr="00760A36" w:rsidRDefault="00C61AC7" w:rsidP="00F11CAC">
      <w:pPr>
        <w:pStyle w:val="Titre2"/>
      </w:pPr>
      <w:r w:rsidRPr="00760A36">
        <w:t>Rôles et responsabilités des membres</w:t>
      </w:r>
    </w:p>
    <w:p w:rsidR="00C61AC7" w:rsidRDefault="00C61AC7" w:rsidP="00F11CAC">
      <w:pPr>
        <w:pStyle w:val="Titre3"/>
      </w:pPr>
      <w:r>
        <w:t>Coordonnateur</w:t>
      </w:r>
      <w:r w:rsidRPr="00890E72">
        <w:t xml:space="preserve"> de la SAAQ</w:t>
      </w:r>
      <w:r>
        <w:t xml:space="preserve"> </w:t>
      </w:r>
    </w:p>
    <w:p w:rsidR="008207ED" w:rsidRDefault="00C61AC7" w:rsidP="00B72A57">
      <w:pPr>
        <w:pStyle w:val="Paragraphedeliste"/>
        <w:numPr>
          <w:ilvl w:val="0"/>
          <w:numId w:val="19"/>
        </w:numPr>
      </w:pPr>
      <w:r w:rsidRPr="008207ED">
        <w:t>Coordonner</w:t>
      </w:r>
      <w:r w:rsidR="00B72A57">
        <w:t xml:space="preserve"> et présider</w:t>
      </w:r>
      <w:r w:rsidRPr="008207ED">
        <w:t xml:space="preserve"> les rencontres du comité</w:t>
      </w:r>
      <w:r w:rsidR="008207ED">
        <w:t>.</w:t>
      </w:r>
    </w:p>
    <w:p w:rsidR="00C61AC7" w:rsidRPr="008E67A7" w:rsidRDefault="008207ED" w:rsidP="00B72A57">
      <w:pPr>
        <w:pStyle w:val="Paragraphedeliste"/>
        <w:numPr>
          <w:ilvl w:val="0"/>
          <w:numId w:val="19"/>
        </w:numPr>
      </w:pPr>
      <w:r>
        <w:t>P</w:t>
      </w:r>
      <w:r w:rsidR="00C61AC7" w:rsidRPr="008E67A7">
        <w:t>roduire les comptes rendus et le registre des points de suivi</w:t>
      </w:r>
      <w:r w:rsidR="002600EE">
        <w:t xml:space="preserve"> du comité</w:t>
      </w:r>
      <w:r w:rsidR="00C61AC7" w:rsidRPr="008E67A7">
        <w:t>.</w:t>
      </w:r>
    </w:p>
    <w:p w:rsidR="00C61AC7" w:rsidRDefault="00C61AC7" w:rsidP="00B72A57">
      <w:pPr>
        <w:pStyle w:val="Paragraphedeliste"/>
        <w:numPr>
          <w:ilvl w:val="0"/>
          <w:numId w:val="19"/>
        </w:numPr>
      </w:pPr>
      <w:r w:rsidRPr="008E67A7">
        <w:t xml:space="preserve">Amener </w:t>
      </w:r>
      <w:r>
        <w:t>les problèmes à discuter tels que priorisés au comité de liaison</w:t>
      </w:r>
      <w:r w:rsidRPr="008E67A7">
        <w:t>.</w:t>
      </w:r>
    </w:p>
    <w:p w:rsidR="00C61AC7" w:rsidRDefault="00C61AC7" w:rsidP="00B72A57">
      <w:pPr>
        <w:pStyle w:val="Paragraphedeliste"/>
        <w:numPr>
          <w:ilvl w:val="0"/>
          <w:numId w:val="19"/>
        </w:numPr>
      </w:pPr>
      <w:r>
        <w:t>Effectuer un suivi des diverses solutions priorisées par le comité de liaison à la SAAQ.</w:t>
      </w:r>
    </w:p>
    <w:p w:rsidR="003B6BD9" w:rsidRPr="003B6BD9" w:rsidRDefault="003B6BD9" w:rsidP="00B72A57">
      <w:pPr>
        <w:pStyle w:val="Paragraphedeliste"/>
        <w:numPr>
          <w:ilvl w:val="0"/>
          <w:numId w:val="19"/>
        </w:numPr>
      </w:pPr>
      <w:r w:rsidRPr="003B6BD9">
        <w:t>Diffuser l’information auprès de l’organisme ou des membres qu’ils représentent.</w:t>
      </w:r>
    </w:p>
    <w:p w:rsidR="00B72A57" w:rsidRDefault="00B72A57" w:rsidP="00B72A57">
      <w:pPr>
        <w:pStyle w:val="Paragraphedeliste"/>
        <w:numPr>
          <w:ilvl w:val="0"/>
          <w:numId w:val="19"/>
        </w:numPr>
      </w:pPr>
      <w:r w:rsidRPr="00B4293A">
        <w:t xml:space="preserve">Coordonner </w:t>
      </w:r>
      <w:r>
        <w:t xml:space="preserve">et assurer </w:t>
      </w:r>
      <w:r w:rsidRPr="00B4293A">
        <w:t>l’implantation des changements dans l</w:t>
      </w:r>
      <w:r>
        <w:t>’organisme ou auprès des membres qu’ils représentent.</w:t>
      </w:r>
    </w:p>
    <w:p w:rsidR="008207ED" w:rsidRDefault="008207ED" w:rsidP="00B72A57">
      <w:pPr>
        <w:pStyle w:val="Paragraphedeliste"/>
        <w:numPr>
          <w:ilvl w:val="0"/>
          <w:numId w:val="19"/>
        </w:numPr>
      </w:pPr>
      <w:r>
        <w:lastRenderedPageBreak/>
        <w:t>Rallier les préoccupations de chacune des parties afin d’obtenir un consensus.</w:t>
      </w:r>
    </w:p>
    <w:p w:rsidR="00516864" w:rsidRPr="00516864" w:rsidRDefault="00516864" w:rsidP="00B72A57">
      <w:pPr>
        <w:pStyle w:val="Paragraphedeliste"/>
        <w:numPr>
          <w:ilvl w:val="0"/>
          <w:numId w:val="19"/>
        </w:numPr>
      </w:pPr>
      <w:r w:rsidRPr="00516864">
        <w:t xml:space="preserve">Travailler en étroite collaboration avec les membres du comité. </w:t>
      </w:r>
    </w:p>
    <w:p w:rsidR="00C61AC7" w:rsidRDefault="00C61AC7" w:rsidP="00F11CAC">
      <w:pPr>
        <w:pStyle w:val="Titre3"/>
        <w:rPr>
          <w:rFonts w:ascii="Arial" w:hAnsi="Arial" w:cs="Arial"/>
          <w:sz w:val="24"/>
          <w:u w:val="single"/>
        </w:rPr>
      </w:pPr>
      <w:r w:rsidRPr="00F11CAC">
        <w:t>Représentant des pilotes du système de suspension et révocation (CSU)</w:t>
      </w:r>
      <w:r w:rsidR="00EB2CF4">
        <w:t xml:space="preserve">, </w:t>
      </w:r>
      <w:r w:rsidR="005D2AB1" w:rsidRPr="00F11CAC">
        <w:t>représentant des unités opérationnelles</w:t>
      </w:r>
      <w:r w:rsidRPr="00F11CAC">
        <w:t xml:space="preserve"> de la SAAQ</w:t>
      </w:r>
      <w:r w:rsidR="00402822" w:rsidRPr="00F11CAC">
        <w:t xml:space="preserve"> et représentant d’ACCEO.</w:t>
      </w:r>
    </w:p>
    <w:p w:rsidR="00123176" w:rsidRDefault="00C61AC7" w:rsidP="00B72A57">
      <w:pPr>
        <w:pStyle w:val="Paragraphedeliste"/>
        <w:numPr>
          <w:ilvl w:val="0"/>
          <w:numId w:val="20"/>
        </w:numPr>
      </w:pPr>
      <w:r>
        <w:t>Participer à l’élaboration des pistes de solution.</w:t>
      </w:r>
      <w:r w:rsidR="00123176" w:rsidRPr="00123176">
        <w:t xml:space="preserve"> </w:t>
      </w:r>
    </w:p>
    <w:p w:rsidR="002A041B" w:rsidRPr="005D2AB1" w:rsidRDefault="00123176" w:rsidP="00B72A57">
      <w:pPr>
        <w:pStyle w:val="Paragraphedeliste"/>
        <w:numPr>
          <w:ilvl w:val="0"/>
          <w:numId w:val="20"/>
        </w:numPr>
      </w:pPr>
      <w:r w:rsidRPr="00CB17D0">
        <w:t xml:space="preserve">Travailler en étroite collaboration avec les membres du comité. </w:t>
      </w:r>
    </w:p>
    <w:p w:rsidR="00C61AC7" w:rsidRDefault="00C61AC7" w:rsidP="00F11CAC">
      <w:pPr>
        <w:pStyle w:val="Titre3"/>
      </w:pPr>
      <w:r>
        <w:t>Les représentants</w:t>
      </w:r>
      <w:r w:rsidRPr="00890E72">
        <w:t xml:space="preserve"> de l'Association des Greffiers des Cours municipales du Québec</w:t>
      </w:r>
      <w:r>
        <w:t xml:space="preserve">, </w:t>
      </w:r>
      <w:r w:rsidRPr="00890E72">
        <w:t>de la cour municipale de Montréal</w:t>
      </w:r>
      <w:r w:rsidR="002A041B">
        <w:t xml:space="preserve"> </w:t>
      </w:r>
      <w:r w:rsidRPr="00890E72">
        <w:t>du Ministère de la Justice</w:t>
      </w:r>
      <w:r w:rsidR="002A041B">
        <w:t xml:space="preserve"> et du BIA.</w:t>
      </w:r>
    </w:p>
    <w:p w:rsidR="00C61AC7" w:rsidRPr="009000BB" w:rsidRDefault="00C61AC7" w:rsidP="00B72A57">
      <w:pPr>
        <w:pStyle w:val="Paragraphedeliste"/>
        <w:numPr>
          <w:ilvl w:val="0"/>
          <w:numId w:val="21"/>
        </w:numPr>
      </w:pPr>
      <w:r>
        <w:t>Participer à l’élaboration des pistes de solution.</w:t>
      </w:r>
    </w:p>
    <w:p w:rsidR="00C61AC7" w:rsidRDefault="00760A36" w:rsidP="00B72A57">
      <w:pPr>
        <w:pStyle w:val="Paragraphedeliste"/>
        <w:numPr>
          <w:ilvl w:val="0"/>
          <w:numId w:val="21"/>
        </w:numPr>
      </w:pPr>
      <w:r>
        <w:t>Diffuser l’information auprès de</w:t>
      </w:r>
      <w:r w:rsidR="00C61AC7">
        <w:t xml:space="preserve"> l’organisme ou </w:t>
      </w:r>
      <w:r>
        <w:t>d</w:t>
      </w:r>
      <w:r w:rsidR="00C61AC7">
        <w:t>es membres qu’ils représentent.</w:t>
      </w:r>
    </w:p>
    <w:p w:rsidR="00437835" w:rsidRDefault="00C61AC7" w:rsidP="00B72A57">
      <w:pPr>
        <w:pStyle w:val="Paragraphedeliste"/>
        <w:numPr>
          <w:ilvl w:val="0"/>
          <w:numId w:val="21"/>
        </w:numPr>
      </w:pPr>
      <w:bookmarkStart w:id="0" w:name="OLE_LINK1"/>
      <w:bookmarkStart w:id="1" w:name="OLE_LINK2"/>
      <w:r w:rsidRPr="00B4293A">
        <w:t xml:space="preserve">Coordonner </w:t>
      </w:r>
      <w:r w:rsidR="00760A36">
        <w:t xml:space="preserve">et assurer </w:t>
      </w:r>
      <w:r w:rsidRPr="00B4293A">
        <w:t>l’implantation des changements dans l</w:t>
      </w:r>
      <w:r w:rsidR="00760A36">
        <w:t>’organisme ou auprès d</w:t>
      </w:r>
      <w:r>
        <w:t>es membres qu’ils représentent.</w:t>
      </w:r>
    </w:p>
    <w:bookmarkEnd w:id="0"/>
    <w:bookmarkEnd w:id="1"/>
    <w:p w:rsidR="00516864" w:rsidRPr="00516864" w:rsidRDefault="00516864" w:rsidP="00B72A57">
      <w:pPr>
        <w:pStyle w:val="Paragraphedeliste"/>
        <w:numPr>
          <w:ilvl w:val="0"/>
          <w:numId w:val="21"/>
        </w:numPr>
      </w:pPr>
      <w:r w:rsidRPr="00CB17D0">
        <w:t xml:space="preserve">Travailler en étroite collaboration avec les membres du comité. </w:t>
      </w:r>
    </w:p>
    <w:p w:rsidR="00C61AC7" w:rsidRPr="00437835" w:rsidRDefault="00C61AC7" w:rsidP="00F11CAC">
      <w:pPr>
        <w:pStyle w:val="Titre2"/>
      </w:pPr>
      <w:r w:rsidRPr="00437835">
        <w:t>Mode de fonctionnement</w:t>
      </w:r>
    </w:p>
    <w:p w:rsidR="00C61AC7" w:rsidRDefault="00C61AC7" w:rsidP="00F11CAC">
      <w:r>
        <w:t xml:space="preserve">Le comité travaille sur des demandes provenant du comité de liaison. </w:t>
      </w:r>
    </w:p>
    <w:p w:rsidR="00C61AC7" w:rsidRDefault="00C61AC7" w:rsidP="00F11CAC">
      <w:r>
        <w:t xml:space="preserve">Le comité peut </w:t>
      </w:r>
      <w:r w:rsidR="00760A36">
        <w:t>faire</w:t>
      </w:r>
      <w:r>
        <w:t xml:space="preserve"> des interventions sans </w:t>
      </w:r>
      <w:r w:rsidR="00611FF5">
        <w:t>l’</w:t>
      </w:r>
      <w:r>
        <w:t xml:space="preserve">autorisation </w:t>
      </w:r>
      <w:r w:rsidR="00611FF5">
        <w:t xml:space="preserve">préalable </w:t>
      </w:r>
      <w:r>
        <w:t xml:space="preserve">du comité de liaison </w:t>
      </w:r>
      <w:r w:rsidR="00760A36">
        <w:t>lorsque la problématique porte atteinte au bon fonctionnement du processus d’échange.</w:t>
      </w:r>
    </w:p>
    <w:p w:rsidR="00C61AC7" w:rsidRPr="006D559D" w:rsidRDefault="00C61AC7" w:rsidP="00F11CAC">
      <w:r w:rsidRPr="006D559D">
        <w:t>Un compte rendu sera réalisé après chaque rencontre par le coordonnateur de la SAAQ dans un délai de q</w:t>
      </w:r>
      <w:r w:rsidR="00BD6A93">
        <w:t>uinze</w:t>
      </w:r>
      <w:r w:rsidR="00B72A57">
        <w:t xml:space="preserve"> (15)</w:t>
      </w:r>
      <w:r w:rsidR="00BD6A93">
        <w:t xml:space="preserve"> jours ouvrables suivant chaque</w:t>
      </w:r>
      <w:r w:rsidRPr="006D559D">
        <w:t xml:space="preserve"> rencontre. </w:t>
      </w:r>
    </w:p>
    <w:p w:rsidR="00C61AC7" w:rsidRPr="006D559D" w:rsidRDefault="00C61AC7" w:rsidP="00F11CAC">
      <w:r w:rsidRPr="006D559D">
        <w:lastRenderedPageBreak/>
        <w:t>Un registre de point de suivi sera maintenu à jour par le coordonnateur de la SAAQ dans un délai de q</w:t>
      </w:r>
      <w:r w:rsidR="00BD6A93">
        <w:t>uinze</w:t>
      </w:r>
      <w:r w:rsidR="00B72A57">
        <w:t xml:space="preserve"> (15)</w:t>
      </w:r>
      <w:r w:rsidR="00BD6A93">
        <w:t xml:space="preserve"> jours ouvrables suivant chaque</w:t>
      </w:r>
      <w:r w:rsidRPr="006D559D">
        <w:t xml:space="preserve"> rencontre.  Celui-ci permettra de suivre l’avancement des travaux dans le respect des échéanciers.</w:t>
      </w:r>
    </w:p>
    <w:p w:rsidR="00C61AC7" w:rsidRPr="006D559D" w:rsidRDefault="006D559D" w:rsidP="00F11CAC">
      <w:r>
        <w:t>L</w:t>
      </w:r>
      <w:r w:rsidR="00C61AC7" w:rsidRPr="006D559D">
        <w:t xml:space="preserve">es biens livrables </w:t>
      </w:r>
      <w:r>
        <w:t>seront</w:t>
      </w:r>
      <w:r w:rsidR="00BD6A93">
        <w:t xml:space="preserve"> réalisés </w:t>
      </w:r>
      <w:r>
        <w:t>selon la planification</w:t>
      </w:r>
      <w:r w:rsidR="00CD606F">
        <w:t xml:space="preserve"> établie et partagée entre les membres du comité.</w:t>
      </w:r>
    </w:p>
    <w:p w:rsidR="00C61AC7" w:rsidRDefault="00C61AC7" w:rsidP="00F11CAC">
      <w:pPr>
        <w:pStyle w:val="Titre2"/>
      </w:pPr>
      <w:r w:rsidRPr="00181B34">
        <w:t>Fréquence des rencontres</w:t>
      </w:r>
    </w:p>
    <w:p w:rsidR="00C61AC7" w:rsidRDefault="00BD6A93" w:rsidP="00F11CAC">
      <w:r>
        <w:t>Le comité de travail se réunit</w:t>
      </w:r>
      <w:r w:rsidR="00C61AC7">
        <w:t xml:space="preserve"> au minimum cinq fois par année</w:t>
      </w:r>
      <w:r>
        <w:t>,</w:t>
      </w:r>
      <w:r w:rsidR="00C61AC7">
        <w:t xml:space="preserve"> soit environ </w:t>
      </w:r>
      <w:r>
        <w:t>tous les</w:t>
      </w:r>
      <w:r w:rsidR="00C61AC7">
        <w:t xml:space="preserve"> deux mois. Au besoin, des rencontres ad hoc peuvent avoir lieu.</w:t>
      </w:r>
    </w:p>
    <w:p w:rsidR="0068614D" w:rsidRPr="005C6E5A" w:rsidRDefault="0068614D" w:rsidP="00F11CAC"/>
    <w:sectPr w:rsidR="0068614D" w:rsidRPr="005C6E5A" w:rsidSect="00EB6D34">
      <w:pgSz w:w="12240" w:h="15840"/>
      <w:pgMar w:top="1985" w:right="1800" w:bottom="1440" w:left="180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0F09" w:rsidRDefault="00F20F09" w:rsidP="00F11CAC">
      <w:r>
        <w:separator/>
      </w:r>
    </w:p>
  </w:endnote>
  <w:endnote w:type="continuationSeparator" w:id="0">
    <w:p w:rsidR="00F20F09" w:rsidRDefault="00F20F09" w:rsidP="00F11CA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F4" w:rsidRDefault="00EB2CF4">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F4" w:rsidRDefault="00EB2CF4">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F4" w:rsidRDefault="00EB2CF4">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0F09" w:rsidRDefault="00F20F09" w:rsidP="00F11CAC">
      <w:r>
        <w:separator/>
      </w:r>
    </w:p>
  </w:footnote>
  <w:footnote w:type="continuationSeparator" w:id="0">
    <w:p w:rsidR="00F20F09" w:rsidRDefault="00F20F09" w:rsidP="00F11C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F4" w:rsidRDefault="00EB2CF4">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F4" w:rsidRDefault="00EB2CF4">
    <w:pPr>
      <w:pStyle w:val="En-tt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CF4" w:rsidRDefault="00EB2CF4">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4BF"/>
    <w:multiLevelType w:val="hybridMultilevel"/>
    <w:tmpl w:val="F98632D4"/>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
    <w:nsid w:val="09ED7B42"/>
    <w:multiLevelType w:val="hybridMultilevel"/>
    <w:tmpl w:val="D5EC3894"/>
    <w:lvl w:ilvl="0" w:tplc="0C0C000F">
      <w:start w:val="1"/>
      <w:numFmt w:val="decimal"/>
      <w:lvlText w:val="%1."/>
      <w:lvlJc w:val="left"/>
      <w:pPr>
        <w:ind w:left="360" w:hanging="360"/>
      </w:p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2">
    <w:nsid w:val="100E0C98"/>
    <w:multiLevelType w:val="hybridMultilevel"/>
    <w:tmpl w:val="86863AA0"/>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3">
    <w:nsid w:val="1B636009"/>
    <w:multiLevelType w:val="hybridMultilevel"/>
    <w:tmpl w:val="F8B4AD60"/>
    <w:lvl w:ilvl="0" w:tplc="0C0C0001">
      <w:start w:val="1"/>
      <w:numFmt w:val="bullet"/>
      <w:lvlText w:val=""/>
      <w:lvlJc w:val="left"/>
      <w:pPr>
        <w:ind w:left="360" w:hanging="360"/>
      </w:pPr>
      <w:rPr>
        <w:rFonts w:ascii="Symbol" w:hAnsi="Symbol" w:hint="default"/>
      </w:rPr>
    </w:lvl>
    <w:lvl w:ilvl="1" w:tplc="0C0C0019" w:tentative="1">
      <w:start w:val="1"/>
      <w:numFmt w:val="lowerLetter"/>
      <w:lvlText w:val="%2."/>
      <w:lvlJc w:val="left"/>
      <w:pPr>
        <w:ind w:left="1080" w:hanging="360"/>
      </w:pPr>
    </w:lvl>
    <w:lvl w:ilvl="2" w:tplc="0C0C001B" w:tentative="1">
      <w:start w:val="1"/>
      <w:numFmt w:val="lowerRoman"/>
      <w:lvlText w:val="%3."/>
      <w:lvlJc w:val="right"/>
      <w:pPr>
        <w:ind w:left="1800" w:hanging="180"/>
      </w:pPr>
    </w:lvl>
    <w:lvl w:ilvl="3" w:tplc="0C0C000F" w:tentative="1">
      <w:start w:val="1"/>
      <w:numFmt w:val="decimal"/>
      <w:lvlText w:val="%4."/>
      <w:lvlJc w:val="left"/>
      <w:pPr>
        <w:ind w:left="2520" w:hanging="360"/>
      </w:pPr>
    </w:lvl>
    <w:lvl w:ilvl="4" w:tplc="0C0C0019" w:tentative="1">
      <w:start w:val="1"/>
      <w:numFmt w:val="lowerLetter"/>
      <w:lvlText w:val="%5."/>
      <w:lvlJc w:val="left"/>
      <w:pPr>
        <w:ind w:left="3240" w:hanging="360"/>
      </w:pPr>
    </w:lvl>
    <w:lvl w:ilvl="5" w:tplc="0C0C001B" w:tentative="1">
      <w:start w:val="1"/>
      <w:numFmt w:val="lowerRoman"/>
      <w:lvlText w:val="%6."/>
      <w:lvlJc w:val="right"/>
      <w:pPr>
        <w:ind w:left="3960" w:hanging="180"/>
      </w:pPr>
    </w:lvl>
    <w:lvl w:ilvl="6" w:tplc="0C0C000F" w:tentative="1">
      <w:start w:val="1"/>
      <w:numFmt w:val="decimal"/>
      <w:lvlText w:val="%7."/>
      <w:lvlJc w:val="left"/>
      <w:pPr>
        <w:ind w:left="4680" w:hanging="360"/>
      </w:pPr>
    </w:lvl>
    <w:lvl w:ilvl="7" w:tplc="0C0C0019" w:tentative="1">
      <w:start w:val="1"/>
      <w:numFmt w:val="lowerLetter"/>
      <w:lvlText w:val="%8."/>
      <w:lvlJc w:val="left"/>
      <w:pPr>
        <w:ind w:left="5400" w:hanging="360"/>
      </w:pPr>
    </w:lvl>
    <w:lvl w:ilvl="8" w:tplc="0C0C001B" w:tentative="1">
      <w:start w:val="1"/>
      <w:numFmt w:val="lowerRoman"/>
      <w:lvlText w:val="%9."/>
      <w:lvlJc w:val="right"/>
      <w:pPr>
        <w:ind w:left="6120" w:hanging="180"/>
      </w:pPr>
    </w:lvl>
  </w:abstractNum>
  <w:abstractNum w:abstractNumId="4">
    <w:nsid w:val="1E141311"/>
    <w:multiLevelType w:val="hybridMultilevel"/>
    <w:tmpl w:val="6C64C792"/>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5">
    <w:nsid w:val="1E3059AB"/>
    <w:multiLevelType w:val="hybridMultilevel"/>
    <w:tmpl w:val="8548B986"/>
    <w:lvl w:ilvl="0" w:tplc="0C0C000F">
      <w:start w:val="1"/>
      <w:numFmt w:val="decimal"/>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6">
    <w:nsid w:val="1EA977DD"/>
    <w:multiLevelType w:val="hybridMultilevel"/>
    <w:tmpl w:val="341C648A"/>
    <w:lvl w:ilvl="0" w:tplc="0C0C000F">
      <w:start w:val="1"/>
      <w:numFmt w:val="decimal"/>
      <w:lvlText w:val="%1."/>
      <w:lvlJc w:val="left"/>
      <w:pPr>
        <w:ind w:left="1069" w:hanging="360"/>
      </w:pPr>
    </w:lvl>
    <w:lvl w:ilvl="1" w:tplc="0C0C0019" w:tentative="1">
      <w:start w:val="1"/>
      <w:numFmt w:val="lowerLetter"/>
      <w:lvlText w:val="%2."/>
      <w:lvlJc w:val="left"/>
      <w:pPr>
        <w:ind w:left="1789" w:hanging="360"/>
      </w:pPr>
    </w:lvl>
    <w:lvl w:ilvl="2" w:tplc="0C0C001B" w:tentative="1">
      <w:start w:val="1"/>
      <w:numFmt w:val="lowerRoman"/>
      <w:lvlText w:val="%3."/>
      <w:lvlJc w:val="right"/>
      <w:pPr>
        <w:ind w:left="2509" w:hanging="180"/>
      </w:pPr>
    </w:lvl>
    <w:lvl w:ilvl="3" w:tplc="0C0C000F" w:tentative="1">
      <w:start w:val="1"/>
      <w:numFmt w:val="decimal"/>
      <w:lvlText w:val="%4."/>
      <w:lvlJc w:val="left"/>
      <w:pPr>
        <w:ind w:left="3229" w:hanging="360"/>
      </w:pPr>
    </w:lvl>
    <w:lvl w:ilvl="4" w:tplc="0C0C0019" w:tentative="1">
      <w:start w:val="1"/>
      <w:numFmt w:val="lowerLetter"/>
      <w:lvlText w:val="%5."/>
      <w:lvlJc w:val="left"/>
      <w:pPr>
        <w:ind w:left="3949" w:hanging="360"/>
      </w:pPr>
    </w:lvl>
    <w:lvl w:ilvl="5" w:tplc="0C0C001B" w:tentative="1">
      <w:start w:val="1"/>
      <w:numFmt w:val="lowerRoman"/>
      <w:lvlText w:val="%6."/>
      <w:lvlJc w:val="right"/>
      <w:pPr>
        <w:ind w:left="4669" w:hanging="180"/>
      </w:pPr>
    </w:lvl>
    <w:lvl w:ilvl="6" w:tplc="0C0C000F" w:tentative="1">
      <w:start w:val="1"/>
      <w:numFmt w:val="decimal"/>
      <w:lvlText w:val="%7."/>
      <w:lvlJc w:val="left"/>
      <w:pPr>
        <w:ind w:left="5389" w:hanging="360"/>
      </w:pPr>
    </w:lvl>
    <w:lvl w:ilvl="7" w:tplc="0C0C0019" w:tentative="1">
      <w:start w:val="1"/>
      <w:numFmt w:val="lowerLetter"/>
      <w:lvlText w:val="%8."/>
      <w:lvlJc w:val="left"/>
      <w:pPr>
        <w:ind w:left="6109" w:hanging="360"/>
      </w:pPr>
    </w:lvl>
    <w:lvl w:ilvl="8" w:tplc="0C0C001B" w:tentative="1">
      <w:start w:val="1"/>
      <w:numFmt w:val="lowerRoman"/>
      <w:lvlText w:val="%9."/>
      <w:lvlJc w:val="right"/>
      <w:pPr>
        <w:ind w:left="6829" w:hanging="180"/>
      </w:pPr>
    </w:lvl>
  </w:abstractNum>
  <w:abstractNum w:abstractNumId="7">
    <w:nsid w:val="223E51E7"/>
    <w:multiLevelType w:val="hybridMultilevel"/>
    <w:tmpl w:val="992230A6"/>
    <w:lvl w:ilvl="0" w:tplc="0C0C000F">
      <w:start w:val="1"/>
      <w:numFmt w:val="decimal"/>
      <w:lvlText w:val="%1."/>
      <w:lvlJc w:val="left"/>
      <w:pPr>
        <w:ind w:left="720" w:hanging="360"/>
      </w:p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8">
    <w:nsid w:val="225978CC"/>
    <w:multiLevelType w:val="hybridMultilevel"/>
    <w:tmpl w:val="0B2C137C"/>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9">
    <w:nsid w:val="24A57FCA"/>
    <w:multiLevelType w:val="hybridMultilevel"/>
    <w:tmpl w:val="53821056"/>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0">
    <w:nsid w:val="2E984BAB"/>
    <w:multiLevelType w:val="hybridMultilevel"/>
    <w:tmpl w:val="64EC1C4E"/>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1">
    <w:nsid w:val="3DCB5079"/>
    <w:multiLevelType w:val="hybridMultilevel"/>
    <w:tmpl w:val="FA8A3BC4"/>
    <w:lvl w:ilvl="0" w:tplc="0C0C0001">
      <w:start w:val="1"/>
      <w:numFmt w:val="bullet"/>
      <w:lvlText w:val=""/>
      <w:lvlJc w:val="left"/>
      <w:pPr>
        <w:ind w:left="360" w:hanging="360"/>
      </w:pPr>
      <w:rPr>
        <w:rFonts w:ascii="Symbol" w:hAnsi="Symbol" w:hint="default"/>
      </w:rPr>
    </w:lvl>
    <w:lvl w:ilvl="1" w:tplc="0C0C0003">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2">
    <w:nsid w:val="41D559EF"/>
    <w:multiLevelType w:val="hybridMultilevel"/>
    <w:tmpl w:val="FC0AB894"/>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3">
    <w:nsid w:val="43822028"/>
    <w:multiLevelType w:val="hybridMultilevel"/>
    <w:tmpl w:val="A224B5C6"/>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4">
    <w:nsid w:val="4694649A"/>
    <w:multiLevelType w:val="hybridMultilevel"/>
    <w:tmpl w:val="6B60DCEE"/>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5">
    <w:nsid w:val="542318E2"/>
    <w:multiLevelType w:val="hybridMultilevel"/>
    <w:tmpl w:val="9E34CB60"/>
    <w:lvl w:ilvl="0" w:tplc="0C0C000F">
      <w:start w:val="1"/>
      <w:numFmt w:val="decimal"/>
      <w:lvlText w:val="%1."/>
      <w:lvlJc w:val="left"/>
      <w:pPr>
        <w:ind w:left="644" w:hanging="360"/>
      </w:pPr>
      <w:rPr>
        <w:rFonts w:hint="default"/>
      </w:rPr>
    </w:lvl>
    <w:lvl w:ilvl="1" w:tplc="0C0C0019" w:tentative="1">
      <w:start w:val="1"/>
      <w:numFmt w:val="lowerLetter"/>
      <w:lvlText w:val="%2."/>
      <w:lvlJc w:val="left"/>
      <w:pPr>
        <w:ind w:left="1364" w:hanging="360"/>
      </w:pPr>
    </w:lvl>
    <w:lvl w:ilvl="2" w:tplc="0C0C001B" w:tentative="1">
      <w:start w:val="1"/>
      <w:numFmt w:val="lowerRoman"/>
      <w:lvlText w:val="%3."/>
      <w:lvlJc w:val="right"/>
      <w:pPr>
        <w:ind w:left="2084" w:hanging="180"/>
      </w:pPr>
    </w:lvl>
    <w:lvl w:ilvl="3" w:tplc="0C0C000F" w:tentative="1">
      <w:start w:val="1"/>
      <w:numFmt w:val="decimal"/>
      <w:lvlText w:val="%4."/>
      <w:lvlJc w:val="left"/>
      <w:pPr>
        <w:ind w:left="2804" w:hanging="360"/>
      </w:pPr>
    </w:lvl>
    <w:lvl w:ilvl="4" w:tplc="0C0C0019" w:tentative="1">
      <w:start w:val="1"/>
      <w:numFmt w:val="lowerLetter"/>
      <w:lvlText w:val="%5."/>
      <w:lvlJc w:val="left"/>
      <w:pPr>
        <w:ind w:left="3524" w:hanging="360"/>
      </w:pPr>
    </w:lvl>
    <w:lvl w:ilvl="5" w:tplc="0C0C001B" w:tentative="1">
      <w:start w:val="1"/>
      <w:numFmt w:val="lowerRoman"/>
      <w:lvlText w:val="%6."/>
      <w:lvlJc w:val="right"/>
      <w:pPr>
        <w:ind w:left="4244" w:hanging="180"/>
      </w:pPr>
    </w:lvl>
    <w:lvl w:ilvl="6" w:tplc="0C0C000F" w:tentative="1">
      <w:start w:val="1"/>
      <w:numFmt w:val="decimal"/>
      <w:lvlText w:val="%7."/>
      <w:lvlJc w:val="left"/>
      <w:pPr>
        <w:ind w:left="4964" w:hanging="360"/>
      </w:pPr>
    </w:lvl>
    <w:lvl w:ilvl="7" w:tplc="0C0C0019" w:tentative="1">
      <w:start w:val="1"/>
      <w:numFmt w:val="lowerLetter"/>
      <w:lvlText w:val="%8."/>
      <w:lvlJc w:val="left"/>
      <w:pPr>
        <w:ind w:left="5684" w:hanging="360"/>
      </w:pPr>
    </w:lvl>
    <w:lvl w:ilvl="8" w:tplc="0C0C001B" w:tentative="1">
      <w:start w:val="1"/>
      <w:numFmt w:val="lowerRoman"/>
      <w:lvlText w:val="%9."/>
      <w:lvlJc w:val="right"/>
      <w:pPr>
        <w:ind w:left="6404" w:hanging="180"/>
      </w:pPr>
    </w:lvl>
  </w:abstractNum>
  <w:abstractNum w:abstractNumId="16">
    <w:nsid w:val="5DEA3386"/>
    <w:multiLevelType w:val="hybridMultilevel"/>
    <w:tmpl w:val="B49C3D9C"/>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7">
    <w:nsid w:val="6D1E5E33"/>
    <w:multiLevelType w:val="hybridMultilevel"/>
    <w:tmpl w:val="3266E818"/>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18">
    <w:nsid w:val="796148A4"/>
    <w:multiLevelType w:val="hybridMultilevel"/>
    <w:tmpl w:val="1F6E274C"/>
    <w:lvl w:ilvl="0" w:tplc="0C0C0001">
      <w:start w:val="1"/>
      <w:numFmt w:val="bullet"/>
      <w:lvlText w:val=""/>
      <w:lvlJc w:val="left"/>
      <w:pPr>
        <w:ind w:left="360" w:hanging="360"/>
      </w:pPr>
      <w:rPr>
        <w:rFonts w:ascii="Symbol" w:hAnsi="Symbol" w:hint="default"/>
      </w:rPr>
    </w:lvl>
    <w:lvl w:ilvl="1" w:tplc="0C0C0003" w:tentative="1">
      <w:start w:val="1"/>
      <w:numFmt w:val="bullet"/>
      <w:lvlText w:val="o"/>
      <w:lvlJc w:val="left"/>
      <w:pPr>
        <w:ind w:left="1080" w:hanging="360"/>
      </w:pPr>
      <w:rPr>
        <w:rFonts w:ascii="Courier New" w:hAnsi="Courier New" w:cs="Courier New" w:hint="default"/>
      </w:rPr>
    </w:lvl>
    <w:lvl w:ilvl="2" w:tplc="0C0C0005" w:tentative="1">
      <w:start w:val="1"/>
      <w:numFmt w:val="bullet"/>
      <w:lvlText w:val=""/>
      <w:lvlJc w:val="left"/>
      <w:pPr>
        <w:ind w:left="1800" w:hanging="360"/>
      </w:pPr>
      <w:rPr>
        <w:rFonts w:ascii="Wingdings" w:hAnsi="Wingdings" w:hint="default"/>
      </w:rPr>
    </w:lvl>
    <w:lvl w:ilvl="3" w:tplc="0C0C0001" w:tentative="1">
      <w:start w:val="1"/>
      <w:numFmt w:val="bullet"/>
      <w:lvlText w:val=""/>
      <w:lvlJc w:val="left"/>
      <w:pPr>
        <w:ind w:left="2520" w:hanging="360"/>
      </w:pPr>
      <w:rPr>
        <w:rFonts w:ascii="Symbol" w:hAnsi="Symbol" w:hint="default"/>
      </w:rPr>
    </w:lvl>
    <w:lvl w:ilvl="4" w:tplc="0C0C0003" w:tentative="1">
      <w:start w:val="1"/>
      <w:numFmt w:val="bullet"/>
      <w:lvlText w:val="o"/>
      <w:lvlJc w:val="left"/>
      <w:pPr>
        <w:ind w:left="3240" w:hanging="360"/>
      </w:pPr>
      <w:rPr>
        <w:rFonts w:ascii="Courier New" w:hAnsi="Courier New" w:cs="Courier New" w:hint="default"/>
      </w:rPr>
    </w:lvl>
    <w:lvl w:ilvl="5" w:tplc="0C0C0005" w:tentative="1">
      <w:start w:val="1"/>
      <w:numFmt w:val="bullet"/>
      <w:lvlText w:val=""/>
      <w:lvlJc w:val="left"/>
      <w:pPr>
        <w:ind w:left="3960" w:hanging="360"/>
      </w:pPr>
      <w:rPr>
        <w:rFonts w:ascii="Wingdings" w:hAnsi="Wingdings" w:hint="default"/>
      </w:rPr>
    </w:lvl>
    <w:lvl w:ilvl="6" w:tplc="0C0C0001" w:tentative="1">
      <w:start w:val="1"/>
      <w:numFmt w:val="bullet"/>
      <w:lvlText w:val=""/>
      <w:lvlJc w:val="left"/>
      <w:pPr>
        <w:ind w:left="4680" w:hanging="360"/>
      </w:pPr>
      <w:rPr>
        <w:rFonts w:ascii="Symbol" w:hAnsi="Symbol" w:hint="default"/>
      </w:rPr>
    </w:lvl>
    <w:lvl w:ilvl="7" w:tplc="0C0C0003" w:tentative="1">
      <w:start w:val="1"/>
      <w:numFmt w:val="bullet"/>
      <w:lvlText w:val="o"/>
      <w:lvlJc w:val="left"/>
      <w:pPr>
        <w:ind w:left="5400" w:hanging="360"/>
      </w:pPr>
      <w:rPr>
        <w:rFonts w:ascii="Courier New" w:hAnsi="Courier New" w:cs="Courier New" w:hint="default"/>
      </w:rPr>
    </w:lvl>
    <w:lvl w:ilvl="8" w:tplc="0C0C0005" w:tentative="1">
      <w:start w:val="1"/>
      <w:numFmt w:val="bullet"/>
      <w:lvlText w:val=""/>
      <w:lvlJc w:val="left"/>
      <w:pPr>
        <w:ind w:left="6120" w:hanging="360"/>
      </w:pPr>
      <w:rPr>
        <w:rFonts w:ascii="Wingdings" w:hAnsi="Wingdings" w:hint="default"/>
      </w:rPr>
    </w:lvl>
  </w:abstractNum>
  <w:abstractNum w:abstractNumId="19">
    <w:nsid w:val="7D143526"/>
    <w:multiLevelType w:val="hybridMultilevel"/>
    <w:tmpl w:val="5504EE0E"/>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abstractNum w:abstractNumId="20">
    <w:nsid w:val="7D9224A8"/>
    <w:multiLevelType w:val="hybridMultilevel"/>
    <w:tmpl w:val="F88A85CC"/>
    <w:lvl w:ilvl="0" w:tplc="0C0C0001">
      <w:start w:val="1"/>
      <w:numFmt w:val="bullet"/>
      <w:lvlText w:val=""/>
      <w:lvlJc w:val="left"/>
      <w:pPr>
        <w:ind w:left="1069" w:hanging="360"/>
      </w:pPr>
      <w:rPr>
        <w:rFonts w:ascii="Symbol" w:hAnsi="Symbol" w:hint="default"/>
      </w:rPr>
    </w:lvl>
    <w:lvl w:ilvl="1" w:tplc="0C0C0003" w:tentative="1">
      <w:start w:val="1"/>
      <w:numFmt w:val="bullet"/>
      <w:lvlText w:val="o"/>
      <w:lvlJc w:val="left"/>
      <w:pPr>
        <w:ind w:left="1789" w:hanging="360"/>
      </w:pPr>
      <w:rPr>
        <w:rFonts w:ascii="Courier New" w:hAnsi="Courier New" w:cs="Courier New" w:hint="default"/>
      </w:rPr>
    </w:lvl>
    <w:lvl w:ilvl="2" w:tplc="0C0C0005" w:tentative="1">
      <w:start w:val="1"/>
      <w:numFmt w:val="bullet"/>
      <w:lvlText w:val=""/>
      <w:lvlJc w:val="left"/>
      <w:pPr>
        <w:ind w:left="2509" w:hanging="360"/>
      </w:pPr>
      <w:rPr>
        <w:rFonts w:ascii="Wingdings" w:hAnsi="Wingdings" w:hint="default"/>
      </w:rPr>
    </w:lvl>
    <w:lvl w:ilvl="3" w:tplc="0C0C0001" w:tentative="1">
      <w:start w:val="1"/>
      <w:numFmt w:val="bullet"/>
      <w:lvlText w:val=""/>
      <w:lvlJc w:val="left"/>
      <w:pPr>
        <w:ind w:left="3229" w:hanging="360"/>
      </w:pPr>
      <w:rPr>
        <w:rFonts w:ascii="Symbol" w:hAnsi="Symbol" w:hint="default"/>
      </w:rPr>
    </w:lvl>
    <w:lvl w:ilvl="4" w:tplc="0C0C0003" w:tentative="1">
      <w:start w:val="1"/>
      <w:numFmt w:val="bullet"/>
      <w:lvlText w:val="o"/>
      <w:lvlJc w:val="left"/>
      <w:pPr>
        <w:ind w:left="3949" w:hanging="360"/>
      </w:pPr>
      <w:rPr>
        <w:rFonts w:ascii="Courier New" w:hAnsi="Courier New" w:cs="Courier New" w:hint="default"/>
      </w:rPr>
    </w:lvl>
    <w:lvl w:ilvl="5" w:tplc="0C0C0005" w:tentative="1">
      <w:start w:val="1"/>
      <w:numFmt w:val="bullet"/>
      <w:lvlText w:val=""/>
      <w:lvlJc w:val="left"/>
      <w:pPr>
        <w:ind w:left="4669" w:hanging="360"/>
      </w:pPr>
      <w:rPr>
        <w:rFonts w:ascii="Wingdings" w:hAnsi="Wingdings" w:hint="default"/>
      </w:rPr>
    </w:lvl>
    <w:lvl w:ilvl="6" w:tplc="0C0C0001" w:tentative="1">
      <w:start w:val="1"/>
      <w:numFmt w:val="bullet"/>
      <w:lvlText w:val=""/>
      <w:lvlJc w:val="left"/>
      <w:pPr>
        <w:ind w:left="5389" w:hanging="360"/>
      </w:pPr>
      <w:rPr>
        <w:rFonts w:ascii="Symbol" w:hAnsi="Symbol" w:hint="default"/>
      </w:rPr>
    </w:lvl>
    <w:lvl w:ilvl="7" w:tplc="0C0C0003" w:tentative="1">
      <w:start w:val="1"/>
      <w:numFmt w:val="bullet"/>
      <w:lvlText w:val="o"/>
      <w:lvlJc w:val="left"/>
      <w:pPr>
        <w:ind w:left="6109" w:hanging="360"/>
      </w:pPr>
      <w:rPr>
        <w:rFonts w:ascii="Courier New" w:hAnsi="Courier New" w:cs="Courier New" w:hint="default"/>
      </w:rPr>
    </w:lvl>
    <w:lvl w:ilvl="8" w:tplc="0C0C0005" w:tentative="1">
      <w:start w:val="1"/>
      <w:numFmt w:val="bullet"/>
      <w:lvlText w:val=""/>
      <w:lvlJc w:val="left"/>
      <w:pPr>
        <w:ind w:left="6829" w:hanging="360"/>
      </w:pPr>
      <w:rPr>
        <w:rFonts w:ascii="Wingdings" w:hAnsi="Wingdings" w:hint="default"/>
      </w:rPr>
    </w:lvl>
  </w:abstractNum>
  <w:num w:numId="1">
    <w:abstractNumId w:val="7"/>
  </w:num>
  <w:num w:numId="2">
    <w:abstractNumId w:val="15"/>
  </w:num>
  <w:num w:numId="3">
    <w:abstractNumId w:val="4"/>
  </w:num>
  <w:num w:numId="4">
    <w:abstractNumId w:val="3"/>
  </w:num>
  <w:num w:numId="5">
    <w:abstractNumId w:val="11"/>
  </w:num>
  <w:num w:numId="6">
    <w:abstractNumId w:val="13"/>
  </w:num>
  <w:num w:numId="7">
    <w:abstractNumId w:val="0"/>
  </w:num>
  <w:num w:numId="8">
    <w:abstractNumId w:val="18"/>
  </w:num>
  <w:num w:numId="9">
    <w:abstractNumId w:val="1"/>
  </w:num>
  <w:num w:numId="10">
    <w:abstractNumId w:val="6"/>
  </w:num>
  <w:num w:numId="11">
    <w:abstractNumId w:val="10"/>
  </w:num>
  <w:num w:numId="12">
    <w:abstractNumId w:val="9"/>
  </w:num>
  <w:num w:numId="13">
    <w:abstractNumId w:val="2"/>
  </w:num>
  <w:num w:numId="14">
    <w:abstractNumId w:val="20"/>
  </w:num>
  <w:num w:numId="15">
    <w:abstractNumId w:val="8"/>
  </w:num>
  <w:num w:numId="16">
    <w:abstractNumId w:val="19"/>
  </w:num>
  <w:num w:numId="17">
    <w:abstractNumId w:val="5"/>
  </w:num>
  <w:num w:numId="18">
    <w:abstractNumId w:val="16"/>
  </w:num>
  <w:num w:numId="19">
    <w:abstractNumId w:val="17"/>
  </w:num>
  <w:num w:numId="20">
    <w:abstractNumId w:val="12"/>
  </w:num>
  <w:num w:numId="21">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78"/>
  <w:proofState w:spelling="clean" w:grammar="clean"/>
  <w:defaultTabStop w:val="709"/>
  <w:hyphenationZone w:val="425"/>
  <w:characterSpacingControl w:val="doNotCompress"/>
  <w:hdrShapeDefaults>
    <o:shapedefaults v:ext="edit" spidmax="15361"/>
  </w:hdrShapeDefaults>
  <w:footnotePr>
    <w:footnote w:id="-1"/>
    <w:footnote w:id="0"/>
  </w:footnotePr>
  <w:endnotePr>
    <w:endnote w:id="-1"/>
    <w:endnote w:id="0"/>
  </w:endnotePr>
  <w:compat/>
  <w:rsids>
    <w:rsidRoot w:val="003E4FA8"/>
    <w:rsid w:val="00001655"/>
    <w:rsid w:val="000154F2"/>
    <w:rsid w:val="000726FB"/>
    <w:rsid w:val="000823D3"/>
    <w:rsid w:val="000A0F27"/>
    <w:rsid w:val="000E004A"/>
    <w:rsid w:val="000E021F"/>
    <w:rsid w:val="000E5B52"/>
    <w:rsid w:val="000E7032"/>
    <w:rsid w:val="0010298D"/>
    <w:rsid w:val="00107C82"/>
    <w:rsid w:val="00123176"/>
    <w:rsid w:val="00145365"/>
    <w:rsid w:val="00171BBC"/>
    <w:rsid w:val="00172D0C"/>
    <w:rsid w:val="00181B34"/>
    <w:rsid w:val="00244324"/>
    <w:rsid w:val="00257843"/>
    <w:rsid w:val="002600EE"/>
    <w:rsid w:val="00264FA8"/>
    <w:rsid w:val="002A041B"/>
    <w:rsid w:val="002C4456"/>
    <w:rsid w:val="003742BF"/>
    <w:rsid w:val="0038069E"/>
    <w:rsid w:val="003A5B3D"/>
    <w:rsid w:val="003B61D0"/>
    <w:rsid w:val="003B6BD9"/>
    <w:rsid w:val="003B78EA"/>
    <w:rsid w:val="003E3A54"/>
    <w:rsid w:val="003E4FA8"/>
    <w:rsid w:val="00402822"/>
    <w:rsid w:val="0040678F"/>
    <w:rsid w:val="00437835"/>
    <w:rsid w:val="00491C24"/>
    <w:rsid w:val="004B2416"/>
    <w:rsid w:val="004B6332"/>
    <w:rsid w:val="004D569D"/>
    <w:rsid w:val="005051B3"/>
    <w:rsid w:val="00516864"/>
    <w:rsid w:val="00524A5A"/>
    <w:rsid w:val="00533A7E"/>
    <w:rsid w:val="005636FB"/>
    <w:rsid w:val="005641D5"/>
    <w:rsid w:val="005925C6"/>
    <w:rsid w:val="005965D9"/>
    <w:rsid w:val="005C66CF"/>
    <w:rsid w:val="005C6E5A"/>
    <w:rsid w:val="005D2AB1"/>
    <w:rsid w:val="005D7537"/>
    <w:rsid w:val="00604345"/>
    <w:rsid w:val="00606C93"/>
    <w:rsid w:val="00611FF5"/>
    <w:rsid w:val="00613327"/>
    <w:rsid w:val="006164AE"/>
    <w:rsid w:val="00621FF6"/>
    <w:rsid w:val="006371BA"/>
    <w:rsid w:val="0068195E"/>
    <w:rsid w:val="0068614D"/>
    <w:rsid w:val="006879DF"/>
    <w:rsid w:val="00697D6D"/>
    <w:rsid w:val="006B56DA"/>
    <w:rsid w:val="006D559D"/>
    <w:rsid w:val="006F2768"/>
    <w:rsid w:val="00722042"/>
    <w:rsid w:val="0075149F"/>
    <w:rsid w:val="00760A36"/>
    <w:rsid w:val="007748A4"/>
    <w:rsid w:val="0077557E"/>
    <w:rsid w:val="007758CB"/>
    <w:rsid w:val="00776F70"/>
    <w:rsid w:val="00780193"/>
    <w:rsid w:val="007B6ED1"/>
    <w:rsid w:val="007E32EE"/>
    <w:rsid w:val="00805974"/>
    <w:rsid w:val="0080708A"/>
    <w:rsid w:val="008207ED"/>
    <w:rsid w:val="0082556F"/>
    <w:rsid w:val="008902FA"/>
    <w:rsid w:val="00890E72"/>
    <w:rsid w:val="00891A15"/>
    <w:rsid w:val="008A16A0"/>
    <w:rsid w:val="008B08DF"/>
    <w:rsid w:val="008E67A7"/>
    <w:rsid w:val="00911C08"/>
    <w:rsid w:val="009B1358"/>
    <w:rsid w:val="009E523E"/>
    <w:rsid w:val="00A11D87"/>
    <w:rsid w:val="00A208C9"/>
    <w:rsid w:val="00A712E4"/>
    <w:rsid w:val="00A7500A"/>
    <w:rsid w:val="00AC4CE8"/>
    <w:rsid w:val="00AF3998"/>
    <w:rsid w:val="00B2429D"/>
    <w:rsid w:val="00B56984"/>
    <w:rsid w:val="00B72A57"/>
    <w:rsid w:val="00B84545"/>
    <w:rsid w:val="00BC6205"/>
    <w:rsid w:val="00BD6A93"/>
    <w:rsid w:val="00BD7CB5"/>
    <w:rsid w:val="00C1572A"/>
    <w:rsid w:val="00C206EC"/>
    <w:rsid w:val="00C218AF"/>
    <w:rsid w:val="00C31939"/>
    <w:rsid w:val="00C47534"/>
    <w:rsid w:val="00C61AC0"/>
    <w:rsid w:val="00C61AC7"/>
    <w:rsid w:val="00C62F32"/>
    <w:rsid w:val="00CA3D8D"/>
    <w:rsid w:val="00CB17D0"/>
    <w:rsid w:val="00CC4C0A"/>
    <w:rsid w:val="00CD606F"/>
    <w:rsid w:val="00D150BE"/>
    <w:rsid w:val="00D22DD1"/>
    <w:rsid w:val="00D321E9"/>
    <w:rsid w:val="00D53706"/>
    <w:rsid w:val="00D830E3"/>
    <w:rsid w:val="00DD08B3"/>
    <w:rsid w:val="00DD12B3"/>
    <w:rsid w:val="00DD4E9A"/>
    <w:rsid w:val="00DD5B63"/>
    <w:rsid w:val="00DE6360"/>
    <w:rsid w:val="00E002CB"/>
    <w:rsid w:val="00E25BCF"/>
    <w:rsid w:val="00E37665"/>
    <w:rsid w:val="00E93F37"/>
    <w:rsid w:val="00EA311F"/>
    <w:rsid w:val="00EB2CF4"/>
    <w:rsid w:val="00EB6D34"/>
    <w:rsid w:val="00EC3185"/>
    <w:rsid w:val="00EE56FC"/>
    <w:rsid w:val="00EF4B9F"/>
    <w:rsid w:val="00F11CAC"/>
    <w:rsid w:val="00F12139"/>
    <w:rsid w:val="00F20F09"/>
    <w:rsid w:val="00F32F17"/>
    <w:rsid w:val="00F37CA6"/>
    <w:rsid w:val="00F55951"/>
    <w:rsid w:val="00F66ABC"/>
    <w:rsid w:val="00FA0D09"/>
    <w:rsid w:val="00FB64F0"/>
    <w:rsid w:val="00FE4226"/>
  </w:rsids>
  <m:mathPr>
    <m:mathFont m:val="Cambria Math"/>
    <m:brkBin m:val="before"/>
    <m:brkBinSub m:val="--"/>
    <m:smallFrac m:val="off"/>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536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1CAC"/>
    <w:pPr>
      <w:spacing w:line="360" w:lineRule="auto"/>
      <w:jc w:val="both"/>
    </w:pPr>
    <w:rPr>
      <w:rFonts w:ascii="Arial" w:hAnsi="Arial" w:cs="Arial"/>
      <w:sz w:val="24"/>
      <w:szCs w:val="24"/>
    </w:rPr>
  </w:style>
  <w:style w:type="paragraph" w:styleId="Titre1">
    <w:name w:val="heading 1"/>
    <w:basedOn w:val="Normal"/>
    <w:next w:val="Normal"/>
    <w:link w:val="Titre1Car"/>
    <w:uiPriority w:val="9"/>
    <w:qFormat/>
    <w:rsid w:val="00EB6D34"/>
    <w:pPr>
      <w:keepNext/>
      <w:keepLines/>
      <w:spacing w:after="480"/>
      <w:jc w:val="center"/>
      <w:outlineLvl w:val="0"/>
    </w:pPr>
    <w:rPr>
      <w:rFonts w:asciiTheme="majorHAnsi" w:eastAsiaTheme="majorEastAsia" w:hAnsiTheme="majorHAnsi" w:cstheme="majorBidi"/>
      <w:b/>
      <w:bCs/>
      <w:color w:val="365F91" w:themeColor="accent1" w:themeShade="BF"/>
      <w:sz w:val="36"/>
      <w:szCs w:val="36"/>
    </w:rPr>
  </w:style>
  <w:style w:type="paragraph" w:styleId="Titre2">
    <w:name w:val="heading 2"/>
    <w:basedOn w:val="Normal"/>
    <w:next w:val="Normal"/>
    <w:link w:val="Titre2Car"/>
    <w:uiPriority w:val="9"/>
    <w:unhideWhenUsed/>
    <w:qFormat/>
    <w:rsid w:val="00EB6D34"/>
    <w:pPr>
      <w:keepNext/>
      <w:keepLines/>
      <w:spacing w:before="360" w:after="240"/>
      <w:outlineLvl w:val="1"/>
    </w:pPr>
    <w:rPr>
      <w:rFonts w:asciiTheme="majorHAnsi" w:eastAsiaTheme="majorEastAsia" w:hAnsiTheme="majorHAnsi" w:cstheme="majorBidi"/>
      <w:b/>
      <w:bCs/>
      <w:color w:val="0070C0"/>
      <w:sz w:val="32"/>
      <w:szCs w:val="26"/>
    </w:rPr>
  </w:style>
  <w:style w:type="paragraph" w:styleId="Titre3">
    <w:name w:val="heading 3"/>
    <w:basedOn w:val="Normal"/>
    <w:next w:val="Normal"/>
    <w:link w:val="Titre3Car"/>
    <w:uiPriority w:val="9"/>
    <w:unhideWhenUsed/>
    <w:qFormat/>
    <w:rsid w:val="00F11CAC"/>
    <w:pPr>
      <w:keepNext/>
      <w:keepLines/>
      <w:spacing w:before="240" w:after="120"/>
      <w:ind w:left="349"/>
      <w:outlineLvl w:val="2"/>
    </w:pPr>
    <w:rPr>
      <w:rFonts w:asciiTheme="majorHAnsi" w:eastAsiaTheme="majorEastAsia" w:hAnsiTheme="majorHAnsi" w:cstheme="majorBidi"/>
      <w:b/>
      <w:bCs/>
      <w:color w:val="4BACC6" w:themeColor="accent5"/>
      <w:sz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F27"/>
    <w:pPr>
      <w:ind w:left="720"/>
      <w:contextualSpacing/>
    </w:pPr>
  </w:style>
  <w:style w:type="paragraph" w:styleId="En-tte">
    <w:name w:val="header"/>
    <w:basedOn w:val="Normal"/>
    <w:link w:val="En-tteCar"/>
    <w:uiPriority w:val="99"/>
    <w:semiHidden/>
    <w:unhideWhenUsed/>
    <w:rsid w:val="00264FA8"/>
    <w:pPr>
      <w:tabs>
        <w:tab w:val="center" w:pos="4320"/>
        <w:tab w:val="right" w:pos="8640"/>
      </w:tabs>
      <w:spacing w:after="0" w:line="240" w:lineRule="auto"/>
    </w:pPr>
  </w:style>
  <w:style w:type="character" w:customStyle="1" w:styleId="En-tteCar">
    <w:name w:val="En-tête Car"/>
    <w:basedOn w:val="Policepardfaut"/>
    <w:link w:val="En-tte"/>
    <w:uiPriority w:val="99"/>
    <w:semiHidden/>
    <w:rsid w:val="00264FA8"/>
  </w:style>
  <w:style w:type="paragraph" w:styleId="Pieddepage">
    <w:name w:val="footer"/>
    <w:basedOn w:val="Normal"/>
    <w:link w:val="PieddepageCar"/>
    <w:uiPriority w:val="99"/>
    <w:semiHidden/>
    <w:unhideWhenUsed/>
    <w:rsid w:val="00264FA8"/>
    <w:pPr>
      <w:tabs>
        <w:tab w:val="center" w:pos="4320"/>
        <w:tab w:val="right" w:pos="8640"/>
      </w:tabs>
      <w:spacing w:after="0" w:line="240" w:lineRule="auto"/>
    </w:pPr>
  </w:style>
  <w:style w:type="character" w:customStyle="1" w:styleId="PieddepageCar">
    <w:name w:val="Pied de page Car"/>
    <w:basedOn w:val="Policepardfaut"/>
    <w:link w:val="Pieddepage"/>
    <w:uiPriority w:val="99"/>
    <w:semiHidden/>
    <w:rsid w:val="00264FA8"/>
  </w:style>
  <w:style w:type="paragraph" w:styleId="Titre">
    <w:name w:val="Title"/>
    <w:basedOn w:val="Normal"/>
    <w:next w:val="Normal"/>
    <w:link w:val="TitreCar"/>
    <w:uiPriority w:val="10"/>
    <w:qFormat/>
    <w:rsid w:val="00B72A57"/>
    <w:pPr>
      <w:spacing w:after="300" w:line="240" w:lineRule="auto"/>
      <w:contextualSpacing/>
      <w:jc w:val="center"/>
    </w:pPr>
    <w:rPr>
      <w:rFonts w:asciiTheme="majorHAnsi" w:eastAsiaTheme="majorEastAsia" w:hAnsiTheme="majorHAnsi" w:cstheme="majorBidi"/>
      <w:noProof/>
      <w:color w:val="17365D" w:themeColor="text2" w:themeShade="BF"/>
      <w:spacing w:val="5"/>
      <w:kern w:val="28"/>
      <w:sz w:val="52"/>
      <w:szCs w:val="52"/>
      <w:lang w:eastAsia="fr-CA"/>
    </w:rPr>
  </w:style>
  <w:style w:type="character" w:customStyle="1" w:styleId="TitreCar">
    <w:name w:val="Titre Car"/>
    <w:basedOn w:val="Policepardfaut"/>
    <w:link w:val="Titre"/>
    <w:uiPriority w:val="10"/>
    <w:rsid w:val="00B72A57"/>
    <w:rPr>
      <w:rFonts w:asciiTheme="majorHAnsi" w:eastAsiaTheme="majorEastAsia" w:hAnsiTheme="majorHAnsi" w:cstheme="majorBidi"/>
      <w:noProof/>
      <w:color w:val="17365D" w:themeColor="text2" w:themeShade="BF"/>
      <w:spacing w:val="5"/>
      <w:kern w:val="28"/>
      <w:sz w:val="52"/>
      <w:szCs w:val="52"/>
      <w:lang w:eastAsia="fr-CA"/>
    </w:rPr>
  </w:style>
  <w:style w:type="character" w:customStyle="1" w:styleId="Titre1Car">
    <w:name w:val="Titre 1 Car"/>
    <w:basedOn w:val="Policepardfaut"/>
    <w:link w:val="Titre1"/>
    <w:uiPriority w:val="9"/>
    <w:rsid w:val="00EB6D34"/>
    <w:rPr>
      <w:rFonts w:asciiTheme="majorHAnsi" w:eastAsiaTheme="majorEastAsia" w:hAnsiTheme="majorHAnsi" w:cstheme="majorBidi"/>
      <w:b/>
      <w:bCs/>
      <w:color w:val="365F91" w:themeColor="accent1" w:themeShade="BF"/>
      <w:sz w:val="36"/>
      <w:szCs w:val="36"/>
    </w:rPr>
  </w:style>
  <w:style w:type="character" w:customStyle="1" w:styleId="Titre2Car">
    <w:name w:val="Titre 2 Car"/>
    <w:basedOn w:val="Policepardfaut"/>
    <w:link w:val="Titre2"/>
    <w:uiPriority w:val="9"/>
    <w:rsid w:val="00EB6D34"/>
    <w:rPr>
      <w:rFonts w:asciiTheme="majorHAnsi" w:eastAsiaTheme="majorEastAsia" w:hAnsiTheme="majorHAnsi" w:cstheme="majorBidi"/>
      <w:b/>
      <w:bCs/>
      <w:color w:val="0070C0"/>
      <w:sz w:val="32"/>
      <w:szCs w:val="26"/>
    </w:rPr>
  </w:style>
  <w:style w:type="character" w:customStyle="1" w:styleId="Titre3Car">
    <w:name w:val="Titre 3 Car"/>
    <w:basedOn w:val="Policepardfaut"/>
    <w:link w:val="Titre3"/>
    <w:uiPriority w:val="9"/>
    <w:rsid w:val="00F11CAC"/>
    <w:rPr>
      <w:rFonts w:asciiTheme="majorHAnsi" w:eastAsiaTheme="majorEastAsia" w:hAnsiTheme="majorHAnsi" w:cstheme="majorBidi"/>
      <w:b/>
      <w:bCs/>
      <w:color w:val="4BACC6" w:themeColor="accent5"/>
      <w:sz w:val="28"/>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045D1A-D0DA-4A7C-A6A0-18BBE0DC3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10</Pages>
  <Words>1335</Words>
  <Characters>7344</Characters>
  <Application>Microsoft Office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
    </vt:vector>
  </TitlesOfParts>
  <Company>SAAQ</Company>
  <LinksUpToDate>false</LinksUpToDate>
  <CharactersWithSpaces>8662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proprio</dc:creator>
  <cp:lastModifiedBy>Marielle Dufour</cp:lastModifiedBy>
  <cp:revision>3</cp:revision>
  <cp:lastPrinted>2013-01-28T18:02:00Z</cp:lastPrinted>
  <dcterms:created xsi:type="dcterms:W3CDTF">2013-01-30T20:16:00Z</dcterms:created>
  <dcterms:modified xsi:type="dcterms:W3CDTF">2013-01-31T13:55:00Z</dcterms:modified>
</cp:coreProperties>
</file>